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B664AA" w:rsidRDefault="00696FBC"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By Peter Tase</w:t>
      </w:r>
    </w:p>
    <w:p w:rsidR="00D76E85" w:rsidRDefault="00D76E85" w:rsidP="00EE0114">
      <w:pPr>
        <w:pStyle w:val="NoSpacing"/>
        <w:rPr>
          <w:rFonts w:ascii="Times New Roman" w:hAnsi="Times New Roman"/>
          <w:b/>
          <w:bCs/>
          <w:sz w:val="28"/>
          <w:szCs w:val="24"/>
          <w:lang w:val="bs-Latn-BA" w:eastAsia="de-DE"/>
        </w:rPr>
      </w:pPr>
    </w:p>
    <w:p w:rsidR="00BA6245" w:rsidRDefault="00D23F4A" w:rsidP="00D23F4A">
      <w:pPr>
        <w:pStyle w:val="NoSpacing"/>
        <w:jc w:val="center"/>
        <w:rPr>
          <w:rFonts w:ascii="Times New Roman" w:hAnsi="Times New Roman"/>
          <w:sz w:val="24"/>
          <w:szCs w:val="24"/>
        </w:rPr>
      </w:pPr>
      <w:bookmarkStart w:id="0" w:name="_GoBack"/>
      <w:bookmarkEnd w:id="0"/>
      <w:r>
        <w:rPr>
          <w:rFonts w:ascii="Georgia" w:hAnsi="Georgia" w:cs="Georgia"/>
          <w:b/>
          <w:bCs/>
          <w:sz w:val="28"/>
          <w:szCs w:val="28"/>
          <w:lang w:val="es-UY"/>
        </w:rPr>
        <w:t>Pepe Eliaschev: Un Escritor Ilustre Argentino comparte sus ideas con EJE 21</w:t>
      </w:r>
    </w:p>
    <w:p w:rsidR="00B664AA" w:rsidRDefault="00B664AA" w:rsidP="00EE0114">
      <w:pPr>
        <w:pStyle w:val="NoSpacing"/>
        <w:rPr>
          <w:rFonts w:ascii="Times New Roman" w:hAnsi="Times New Roman"/>
          <w:sz w:val="24"/>
          <w:szCs w:val="24"/>
        </w:rPr>
      </w:pPr>
    </w:p>
    <w:p w:rsidR="00753CA5" w:rsidRDefault="00753CA5" w:rsidP="00EE0114">
      <w:pPr>
        <w:pStyle w:val="NoSpacing"/>
        <w:rPr>
          <w:rFonts w:ascii="Times New Roman" w:hAnsi="Times New Roman"/>
          <w:sz w:val="24"/>
          <w:szCs w:val="24"/>
        </w:rPr>
      </w:pPr>
    </w:p>
    <w:p w:rsidR="00D23F4A" w:rsidRDefault="00D23F4A" w:rsidP="00D23F4A">
      <w:pPr>
        <w:pStyle w:val="NormalWeb"/>
        <w:spacing w:before="0" w:beforeAutospacing="0" w:after="0" w:afterAutospacing="0"/>
        <w:rPr>
          <w:sz w:val="28"/>
          <w:szCs w:val="28"/>
          <w:lang w:val="es-ES"/>
        </w:rPr>
      </w:pPr>
      <w:r>
        <w:rPr>
          <w:sz w:val="28"/>
          <w:szCs w:val="28"/>
          <w:lang w:val="es-ES"/>
        </w:rPr>
        <w:t>PETER TASE</w:t>
      </w:r>
      <w:r>
        <w:rPr>
          <w:sz w:val="28"/>
          <w:szCs w:val="28"/>
          <w:lang w:val="es-ES"/>
        </w:rPr>
        <w:br/>
        <w:t>Analista de EJE 21</w:t>
      </w:r>
    </w:p>
    <w:p w:rsidR="00D23F4A" w:rsidRDefault="00D23F4A" w:rsidP="00D23F4A">
      <w:pPr>
        <w:pStyle w:val="NormalWeb"/>
        <w:spacing w:before="0" w:beforeAutospacing="0" w:after="0" w:afterAutospacing="0"/>
        <w:rPr>
          <w:sz w:val="28"/>
          <w:szCs w:val="28"/>
          <w:lang w:val="es-ES"/>
        </w:rPr>
      </w:pPr>
      <w:r>
        <w:rPr>
          <w:sz w:val="28"/>
          <w:szCs w:val="28"/>
          <w:lang w:val="es-ES"/>
        </w:rPr>
        <w:t>en Washington, D.C.</w:t>
      </w:r>
    </w:p>
    <w:p w:rsidR="00D23F4A" w:rsidRDefault="00D23F4A" w:rsidP="00D23F4A">
      <w:pPr>
        <w:pStyle w:val="NormalWeb"/>
        <w:spacing w:before="0" w:beforeAutospacing="0" w:after="0" w:afterAutospacing="0"/>
        <w:ind w:left="720"/>
        <w:rPr>
          <w:sz w:val="28"/>
          <w:szCs w:val="28"/>
          <w:lang w:val="es-ES"/>
        </w:rPr>
      </w:pPr>
    </w:p>
    <w:p w:rsidR="00D23F4A" w:rsidRPr="0055518C" w:rsidRDefault="00D23F4A" w:rsidP="00D23F4A">
      <w:pPr>
        <w:pStyle w:val="NormalWeb"/>
        <w:spacing w:before="0" w:beforeAutospacing="0" w:after="0" w:afterAutospacing="0"/>
        <w:rPr>
          <w:rFonts w:ascii="Garamond" w:hAnsi="Garamond" w:cs="Garamond"/>
          <w:b/>
          <w:bCs/>
          <w:sz w:val="32"/>
          <w:szCs w:val="32"/>
          <w:lang w:val="es-ES"/>
        </w:rPr>
      </w:pPr>
      <w:r w:rsidRPr="0055518C">
        <w:rPr>
          <w:rFonts w:ascii="Garamond" w:hAnsi="Garamond" w:cs="Garamond"/>
          <w:b/>
          <w:bCs/>
          <w:sz w:val="32"/>
          <w:szCs w:val="32"/>
          <w:lang w:val="es-ES"/>
        </w:rPr>
        <w:t>Reseña Biográfica</w:t>
      </w:r>
    </w:p>
    <w:p w:rsidR="00D23F4A" w:rsidRPr="00F407A1" w:rsidRDefault="00D23F4A" w:rsidP="00D23F4A">
      <w:pPr>
        <w:pStyle w:val="NormalWeb"/>
        <w:jc w:val="both"/>
        <w:rPr>
          <w:rFonts w:ascii="Georgia" w:hAnsi="Georgia" w:cs="Georgia"/>
          <w:sz w:val="28"/>
          <w:szCs w:val="28"/>
          <w:lang w:val="es-ES"/>
        </w:rPr>
      </w:pPr>
      <w:r w:rsidRPr="00F407A1">
        <w:rPr>
          <w:rFonts w:ascii="Georgia" w:hAnsi="Georgia" w:cs="Georgia"/>
          <w:b/>
          <w:bCs/>
          <w:sz w:val="28"/>
          <w:szCs w:val="28"/>
          <w:lang w:val="es-ES"/>
        </w:rPr>
        <w:t xml:space="preserve">José Ricardo </w:t>
      </w:r>
      <w:r w:rsidRPr="00F407A1">
        <w:rPr>
          <w:rFonts w:ascii="Georgia" w:hAnsi="Georgia" w:cs="Georgia"/>
          <w:b/>
          <w:bCs/>
          <w:i/>
          <w:iCs/>
          <w:sz w:val="28"/>
          <w:szCs w:val="28"/>
          <w:lang w:val="es-ES"/>
        </w:rPr>
        <w:t>Pepe</w:t>
      </w:r>
      <w:r w:rsidRPr="00F407A1">
        <w:rPr>
          <w:rFonts w:ascii="Georgia" w:hAnsi="Georgia" w:cs="Georgia"/>
          <w:b/>
          <w:bCs/>
          <w:sz w:val="28"/>
          <w:szCs w:val="28"/>
          <w:lang w:val="es-ES"/>
        </w:rPr>
        <w:t xml:space="preserve"> Eliaschev</w:t>
      </w:r>
      <w:r w:rsidRPr="00F407A1">
        <w:rPr>
          <w:rFonts w:ascii="Georgia" w:hAnsi="Georgia" w:cs="Georgia"/>
          <w:sz w:val="28"/>
          <w:szCs w:val="28"/>
          <w:lang w:val="es-ES"/>
        </w:rPr>
        <w:t xml:space="preserve"> nació en la ciudad de </w:t>
      </w:r>
      <w:hyperlink r:id="rId9" w:tooltip="Buenos Aires" w:history="1">
        <w:r w:rsidRPr="00F407A1">
          <w:rPr>
            <w:rStyle w:val="Hyperlink"/>
            <w:rFonts w:ascii="Georgia" w:hAnsi="Georgia" w:cs="Georgia"/>
            <w:sz w:val="28"/>
            <w:szCs w:val="28"/>
            <w:lang w:val="es-ES"/>
          </w:rPr>
          <w:t>Buenos Aires</w:t>
        </w:r>
      </w:hyperlink>
      <w:r w:rsidRPr="00F407A1">
        <w:rPr>
          <w:rFonts w:ascii="Georgia" w:hAnsi="Georgia" w:cs="Georgia"/>
          <w:sz w:val="28"/>
          <w:szCs w:val="28"/>
          <w:lang w:val="es-ES"/>
        </w:rPr>
        <w:t xml:space="preserve">, Argentina, el </w:t>
      </w:r>
      <w:hyperlink r:id="rId10" w:tooltip="31 de mayo" w:history="1">
        <w:r w:rsidRPr="00F407A1">
          <w:rPr>
            <w:rStyle w:val="Hyperlink"/>
            <w:rFonts w:ascii="Georgia" w:hAnsi="Georgia" w:cs="Georgia"/>
            <w:sz w:val="28"/>
            <w:szCs w:val="28"/>
            <w:lang w:val="es-ES"/>
          </w:rPr>
          <w:t xml:space="preserve">31 de </w:t>
        </w:r>
        <w:r>
          <w:rPr>
            <w:rStyle w:val="Hyperlink"/>
            <w:rFonts w:ascii="Georgia" w:hAnsi="Georgia" w:cs="Georgia"/>
            <w:sz w:val="28"/>
            <w:szCs w:val="28"/>
            <w:lang w:val="es-ES"/>
          </w:rPr>
          <w:t>m</w:t>
        </w:r>
        <w:r w:rsidRPr="00F407A1">
          <w:rPr>
            <w:rStyle w:val="Hyperlink"/>
            <w:rFonts w:ascii="Georgia" w:hAnsi="Georgia" w:cs="Georgia"/>
            <w:sz w:val="28"/>
            <w:szCs w:val="28"/>
            <w:lang w:val="es-ES"/>
          </w:rPr>
          <w:t>ayo</w:t>
        </w:r>
      </w:hyperlink>
      <w:r w:rsidRPr="00F407A1">
        <w:rPr>
          <w:rFonts w:ascii="Georgia" w:hAnsi="Georgia" w:cs="Georgia"/>
          <w:sz w:val="28"/>
          <w:szCs w:val="28"/>
          <w:lang w:val="es-ES"/>
        </w:rPr>
        <w:t xml:space="preserve"> de </w:t>
      </w:r>
      <w:hyperlink r:id="rId11" w:tooltip="1945" w:history="1">
        <w:r w:rsidRPr="00F407A1">
          <w:rPr>
            <w:rStyle w:val="Hyperlink"/>
            <w:rFonts w:ascii="Georgia" w:hAnsi="Georgia" w:cs="Georgia"/>
            <w:sz w:val="28"/>
            <w:szCs w:val="28"/>
            <w:lang w:val="es-ES"/>
          </w:rPr>
          <w:t>1945</w:t>
        </w:r>
      </w:hyperlink>
      <w:r w:rsidRPr="00F407A1">
        <w:rPr>
          <w:rFonts w:ascii="Georgia" w:hAnsi="Georgia" w:cs="Georgia"/>
          <w:sz w:val="28"/>
          <w:szCs w:val="28"/>
          <w:lang w:val="es-AR"/>
        </w:rPr>
        <w:t>. E</w:t>
      </w:r>
      <w:r w:rsidRPr="00F407A1">
        <w:rPr>
          <w:rFonts w:ascii="Georgia" w:hAnsi="Georgia" w:cs="Georgia"/>
          <w:sz w:val="28"/>
          <w:szCs w:val="28"/>
          <w:lang w:val="es-ES"/>
        </w:rPr>
        <w:t xml:space="preserve">s conocido en todo el hemisferio como uno de los </w:t>
      </w:r>
      <w:hyperlink r:id="rId12" w:tooltip="Periodista" w:history="1">
        <w:r w:rsidRPr="00F407A1">
          <w:rPr>
            <w:rStyle w:val="Hyperlink"/>
            <w:rFonts w:ascii="Georgia" w:hAnsi="Georgia" w:cs="Georgia"/>
            <w:sz w:val="28"/>
            <w:szCs w:val="28"/>
            <w:lang w:val="es-ES"/>
          </w:rPr>
          <w:t>periodista</w:t>
        </w:r>
      </w:hyperlink>
      <w:r w:rsidRPr="00F407A1">
        <w:rPr>
          <w:rFonts w:ascii="Georgia" w:hAnsi="Georgia" w:cs="Georgia"/>
          <w:sz w:val="28"/>
          <w:szCs w:val="28"/>
          <w:lang w:val="es-ES"/>
        </w:rPr>
        <w:t xml:space="preserve">s y escritores más prestigiosos y respetados en las últimas décadas. Pepe es nieto de inmigrantes judíos provenientes de Ucrania y Moldavia, que se trasladaron en Argentina durante el inicio del siglo XX, para escapar </w:t>
      </w:r>
      <w:r>
        <w:rPr>
          <w:rFonts w:ascii="Georgia" w:hAnsi="Georgia" w:cs="Georgia"/>
          <w:sz w:val="28"/>
          <w:szCs w:val="28"/>
          <w:lang w:val="es-ES"/>
        </w:rPr>
        <w:t>de la miseria bajo el zarismo y de los pogrom anti judíos</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Después de completar sus estudios en una escuela pública primaria en Palermo</w:t>
      </w:r>
      <w:r>
        <w:rPr>
          <w:rFonts w:ascii="Georgia" w:hAnsi="Georgia" w:cs="Georgia"/>
          <w:sz w:val="28"/>
          <w:szCs w:val="28"/>
          <w:lang w:val="es-ES"/>
        </w:rPr>
        <w:t>, egreso en</w:t>
      </w:r>
      <w:r w:rsidRPr="00F407A1">
        <w:rPr>
          <w:rFonts w:ascii="Georgia" w:hAnsi="Georgia" w:cs="Georgia"/>
          <w:sz w:val="28"/>
          <w:szCs w:val="28"/>
          <w:lang w:val="es-ES"/>
        </w:rPr>
        <w:t xml:space="preserve"> </w:t>
      </w:r>
      <w:hyperlink r:id="rId13" w:tooltip="1964" w:history="1">
        <w:r w:rsidRPr="00F407A1">
          <w:rPr>
            <w:rStyle w:val="Hyperlink"/>
            <w:rFonts w:ascii="Georgia" w:hAnsi="Georgia" w:cs="Georgia"/>
            <w:sz w:val="28"/>
            <w:szCs w:val="28"/>
            <w:lang w:val="es-ES"/>
          </w:rPr>
          <w:t>1964</w:t>
        </w:r>
      </w:hyperlink>
      <w:r w:rsidRPr="00F407A1">
        <w:rPr>
          <w:rFonts w:ascii="Georgia" w:hAnsi="Georgia" w:cs="Georgia"/>
          <w:sz w:val="28"/>
          <w:szCs w:val="28"/>
          <w:lang w:val="es-ES"/>
        </w:rPr>
        <w:t xml:space="preserve"> </w:t>
      </w:r>
      <w:r>
        <w:rPr>
          <w:rFonts w:ascii="Georgia" w:hAnsi="Georgia" w:cs="Georgia"/>
          <w:sz w:val="28"/>
          <w:szCs w:val="28"/>
          <w:lang w:val="es-ES"/>
        </w:rPr>
        <w:t>de</w:t>
      </w:r>
      <w:r w:rsidRPr="00F407A1">
        <w:rPr>
          <w:rFonts w:ascii="Georgia" w:hAnsi="Georgia" w:cs="Georgia"/>
          <w:sz w:val="28"/>
          <w:szCs w:val="28"/>
          <w:lang w:val="es-ES"/>
        </w:rPr>
        <w:t xml:space="preserve">l </w:t>
      </w:r>
      <w:hyperlink r:id="rId14" w:tooltip="Colegio Nacional de Buenos Aires" w:history="1">
        <w:r w:rsidRPr="00F407A1">
          <w:rPr>
            <w:rStyle w:val="Hyperlink"/>
            <w:rFonts w:ascii="Georgia" w:hAnsi="Georgia" w:cs="Georgia"/>
            <w:sz w:val="28"/>
            <w:szCs w:val="28"/>
            <w:lang w:val="es-ES"/>
          </w:rPr>
          <w:t>Colegio Nacional de Buenos Aires</w:t>
        </w:r>
      </w:hyperlink>
      <w:r w:rsidRPr="00F407A1">
        <w:rPr>
          <w:rFonts w:ascii="Georgia" w:hAnsi="Georgia" w:cs="Georgia"/>
          <w:sz w:val="28"/>
          <w:szCs w:val="28"/>
          <w:lang w:val="es-ES"/>
        </w:rPr>
        <w:t xml:space="preserve">, una institución dependiente </w:t>
      </w:r>
      <w:r>
        <w:rPr>
          <w:rFonts w:ascii="Georgia" w:hAnsi="Georgia" w:cs="Georgia"/>
          <w:sz w:val="28"/>
          <w:szCs w:val="28"/>
          <w:lang w:val="es-ES"/>
        </w:rPr>
        <w:t>de</w:t>
      </w:r>
      <w:r w:rsidRPr="00F407A1">
        <w:rPr>
          <w:rFonts w:ascii="Georgia" w:hAnsi="Georgia" w:cs="Georgia"/>
          <w:sz w:val="28"/>
          <w:szCs w:val="28"/>
          <w:lang w:val="es-ES"/>
        </w:rPr>
        <w:t xml:space="preserve"> la </w:t>
      </w:r>
      <w:hyperlink r:id="rId15" w:tooltip="Universidad de Buenos Aires" w:history="1">
        <w:r w:rsidRPr="00F407A1">
          <w:rPr>
            <w:rStyle w:val="Hyperlink"/>
            <w:rFonts w:ascii="Georgia" w:hAnsi="Georgia" w:cs="Georgia"/>
            <w:sz w:val="28"/>
            <w:szCs w:val="28"/>
            <w:lang w:val="es-ES"/>
          </w:rPr>
          <w:t>Universidad de Buenos Aires</w:t>
        </w:r>
      </w:hyperlink>
      <w:r w:rsidRPr="00F407A1">
        <w:rPr>
          <w:rFonts w:ascii="Georgia" w:hAnsi="Georgia" w:cs="Georgia"/>
          <w:sz w:val="28"/>
          <w:szCs w:val="28"/>
          <w:lang w:val="es-ES"/>
        </w:rPr>
        <w:t xml:space="preserve">. Entre los 15 y los 25 años participó en diferentes experiencias de militancia estudiantil y política en partidos de izquierda y </w:t>
      </w:r>
      <w:r>
        <w:rPr>
          <w:rFonts w:ascii="Georgia" w:hAnsi="Georgia" w:cs="Georgia"/>
          <w:sz w:val="28"/>
          <w:szCs w:val="28"/>
          <w:lang w:val="es-ES"/>
        </w:rPr>
        <w:t xml:space="preserve">estuvo </w:t>
      </w:r>
      <w:r w:rsidRPr="00F407A1">
        <w:rPr>
          <w:rFonts w:ascii="Georgia" w:hAnsi="Georgia" w:cs="Georgia"/>
          <w:sz w:val="28"/>
          <w:szCs w:val="28"/>
          <w:lang w:val="es-ES"/>
        </w:rPr>
        <w:t xml:space="preserve">vinculado, sobre todo, al movimiento </w:t>
      </w:r>
      <w:hyperlink r:id="rId16" w:tooltip="Praxis" w:history="1">
        <w:r w:rsidRPr="00F407A1">
          <w:rPr>
            <w:rStyle w:val="Hyperlink"/>
            <w:rFonts w:ascii="Georgia" w:hAnsi="Georgia" w:cs="Georgia"/>
            <w:sz w:val="28"/>
            <w:szCs w:val="28"/>
            <w:lang w:val="es-ES"/>
          </w:rPr>
          <w:t>Praxis</w:t>
        </w:r>
      </w:hyperlink>
      <w:r w:rsidRPr="00F407A1">
        <w:rPr>
          <w:rFonts w:ascii="Georgia" w:hAnsi="Georgia" w:cs="Georgia"/>
          <w:sz w:val="28"/>
          <w:szCs w:val="28"/>
          <w:lang w:val="es-ES"/>
        </w:rPr>
        <w:t xml:space="preserve"> y a su fundador, el Dr. </w:t>
      </w:r>
      <w:hyperlink r:id="rId17" w:tooltip="Silvio Frondizi" w:history="1">
        <w:r w:rsidRPr="00F407A1">
          <w:rPr>
            <w:rStyle w:val="Hyperlink"/>
            <w:rFonts w:ascii="Georgia" w:hAnsi="Georgia" w:cs="Georgia"/>
            <w:sz w:val="28"/>
            <w:szCs w:val="28"/>
            <w:lang w:val="es-ES"/>
          </w:rPr>
          <w:t>Silvio Frondizi</w:t>
        </w:r>
      </w:hyperlink>
      <w:r w:rsidRPr="00F407A1">
        <w:rPr>
          <w:rFonts w:ascii="Georgia" w:hAnsi="Georgia" w:cs="Georgia"/>
          <w:sz w:val="28"/>
          <w:szCs w:val="28"/>
          <w:lang w:val="es-ES"/>
        </w:rPr>
        <w:t>.</w:t>
      </w:r>
    </w:p>
    <w:p w:rsidR="00D23F4A" w:rsidRPr="00F407A1" w:rsidRDefault="00D23F4A" w:rsidP="00D23F4A">
      <w:pPr>
        <w:pStyle w:val="NormalWeb"/>
        <w:ind w:left="57" w:firstLine="720"/>
        <w:jc w:val="both"/>
        <w:rPr>
          <w:rFonts w:ascii="Georgia" w:hAnsi="Georgia" w:cs="Georgia"/>
          <w:sz w:val="28"/>
          <w:szCs w:val="28"/>
          <w:lang w:val="es-ES"/>
        </w:rPr>
      </w:pPr>
      <w:r>
        <w:rPr>
          <w:rFonts w:ascii="Georgia" w:hAnsi="Georgia" w:cs="Georgia"/>
          <w:sz w:val="28"/>
          <w:szCs w:val="28"/>
          <w:lang w:val="es-ES"/>
        </w:rPr>
        <w:t>Como redactor de la</w:t>
      </w:r>
      <w:r w:rsidRPr="00F407A1">
        <w:rPr>
          <w:rFonts w:ascii="Georgia" w:hAnsi="Georgia" w:cs="Georgia"/>
          <w:sz w:val="28"/>
          <w:szCs w:val="28"/>
          <w:lang w:val="es-ES"/>
        </w:rPr>
        <w:t xml:space="preserve"> revista </w:t>
      </w:r>
      <w:r w:rsidRPr="00F407A1">
        <w:rPr>
          <w:rFonts w:ascii="Georgia" w:hAnsi="Georgia" w:cs="Georgia"/>
          <w:i/>
          <w:iCs/>
          <w:sz w:val="28"/>
          <w:szCs w:val="28"/>
          <w:lang w:val="es-ES"/>
        </w:rPr>
        <w:t xml:space="preserve">Todo </w:t>
      </w:r>
      <w:r w:rsidRPr="00F407A1">
        <w:rPr>
          <w:rFonts w:ascii="Georgia" w:hAnsi="Georgia" w:cs="Georgia"/>
          <w:sz w:val="28"/>
          <w:szCs w:val="28"/>
          <w:lang w:val="es-ES"/>
        </w:rPr>
        <w:t xml:space="preserve">en Buenos Aires, </w:t>
      </w:r>
      <w:r>
        <w:rPr>
          <w:rFonts w:ascii="Georgia" w:hAnsi="Georgia" w:cs="Georgia"/>
          <w:sz w:val="28"/>
          <w:szCs w:val="28"/>
          <w:lang w:val="es-ES"/>
        </w:rPr>
        <w:t xml:space="preserve">en </w:t>
      </w:r>
      <w:r w:rsidRPr="00F407A1">
        <w:rPr>
          <w:rFonts w:ascii="Georgia" w:hAnsi="Georgia" w:cs="Georgia"/>
          <w:sz w:val="28"/>
          <w:szCs w:val="28"/>
          <w:lang w:val="es-ES"/>
        </w:rPr>
        <w:t xml:space="preserve">1964, </w:t>
      </w:r>
      <w:r>
        <w:rPr>
          <w:rFonts w:ascii="Georgia" w:hAnsi="Georgia" w:cs="Georgia"/>
          <w:sz w:val="28"/>
          <w:szCs w:val="28"/>
          <w:lang w:val="es-ES"/>
        </w:rPr>
        <w:t>inicio a los 19 años su</w:t>
      </w:r>
      <w:r w:rsidRPr="00F407A1">
        <w:rPr>
          <w:rFonts w:ascii="Georgia" w:hAnsi="Georgia" w:cs="Georgia"/>
          <w:sz w:val="28"/>
          <w:szCs w:val="28"/>
          <w:lang w:val="es-ES"/>
        </w:rPr>
        <w:t xml:space="preserve"> car</w:t>
      </w:r>
      <w:r>
        <w:rPr>
          <w:rFonts w:ascii="Georgia" w:hAnsi="Georgia" w:cs="Georgia"/>
          <w:sz w:val="28"/>
          <w:szCs w:val="28"/>
          <w:lang w:val="es-ES"/>
        </w:rPr>
        <w:t>r</w:t>
      </w:r>
      <w:r w:rsidRPr="00F407A1">
        <w:rPr>
          <w:rFonts w:ascii="Georgia" w:hAnsi="Georgia" w:cs="Georgia"/>
          <w:sz w:val="28"/>
          <w:szCs w:val="28"/>
          <w:lang w:val="es-ES"/>
        </w:rPr>
        <w:t xml:space="preserve">era </w:t>
      </w:r>
      <w:r>
        <w:rPr>
          <w:rFonts w:ascii="Georgia" w:hAnsi="Georgia" w:cs="Georgia"/>
          <w:sz w:val="28"/>
          <w:szCs w:val="28"/>
          <w:lang w:val="es-ES"/>
        </w:rPr>
        <w:t>periodística. De</w:t>
      </w:r>
      <w:r w:rsidRPr="00F407A1">
        <w:rPr>
          <w:rFonts w:ascii="Georgia" w:hAnsi="Georgia" w:cs="Georgia"/>
          <w:sz w:val="28"/>
          <w:szCs w:val="28"/>
          <w:lang w:val="es-ES"/>
        </w:rPr>
        <w:t xml:space="preserve"> </w:t>
      </w:r>
      <w:hyperlink r:id="rId18" w:tooltip="1965" w:history="1">
        <w:r w:rsidRPr="00F407A1">
          <w:rPr>
            <w:rStyle w:val="Hyperlink"/>
            <w:rFonts w:ascii="Georgia" w:hAnsi="Georgia" w:cs="Georgia"/>
            <w:sz w:val="28"/>
            <w:szCs w:val="28"/>
            <w:lang w:val="es-ES"/>
          </w:rPr>
          <w:t>1965</w:t>
        </w:r>
      </w:hyperlink>
      <w:r w:rsidRPr="00F407A1">
        <w:rPr>
          <w:rFonts w:ascii="Georgia" w:hAnsi="Georgia" w:cs="Georgia"/>
          <w:sz w:val="28"/>
          <w:szCs w:val="28"/>
          <w:lang w:val="es-ES"/>
        </w:rPr>
        <w:t xml:space="preserve"> </w:t>
      </w:r>
      <w:r>
        <w:rPr>
          <w:rFonts w:ascii="Georgia" w:hAnsi="Georgia" w:cs="Georgia"/>
          <w:sz w:val="28"/>
          <w:szCs w:val="28"/>
          <w:lang w:val="es-ES"/>
        </w:rPr>
        <w:t>a</w:t>
      </w:r>
      <w:r w:rsidRPr="00F407A1">
        <w:rPr>
          <w:rFonts w:ascii="Georgia" w:hAnsi="Georgia" w:cs="Georgia"/>
          <w:sz w:val="28"/>
          <w:szCs w:val="28"/>
          <w:lang w:val="es-ES"/>
        </w:rPr>
        <w:t xml:space="preserve"> </w:t>
      </w:r>
      <w:hyperlink r:id="rId19" w:tooltip="1969" w:history="1">
        <w:r w:rsidRPr="00F407A1">
          <w:rPr>
            <w:rStyle w:val="Hyperlink"/>
            <w:rFonts w:ascii="Georgia" w:hAnsi="Georgia" w:cs="Georgia"/>
            <w:sz w:val="28"/>
            <w:szCs w:val="28"/>
            <w:lang w:val="es-ES"/>
          </w:rPr>
          <w:t>1969</w:t>
        </w:r>
      </w:hyperlink>
      <w:r w:rsidRPr="00F407A1">
        <w:rPr>
          <w:rFonts w:ascii="Georgia" w:hAnsi="Georgia" w:cs="Georgia"/>
          <w:sz w:val="28"/>
          <w:szCs w:val="28"/>
          <w:lang w:val="es-ES"/>
        </w:rPr>
        <w:t xml:space="preserve"> </w:t>
      </w:r>
      <w:r>
        <w:rPr>
          <w:rFonts w:ascii="Georgia" w:hAnsi="Georgia" w:cs="Georgia"/>
          <w:sz w:val="28"/>
          <w:szCs w:val="28"/>
          <w:lang w:val="es-ES"/>
        </w:rPr>
        <w:t xml:space="preserve">paso por las redacciones </w:t>
      </w:r>
      <w:r>
        <w:rPr>
          <w:rFonts w:ascii="Georgia" w:hAnsi="Georgia" w:cs="Georgia"/>
          <w:sz w:val="28"/>
          <w:szCs w:val="28"/>
          <w:lang w:val="es-ES"/>
        </w:rPr>
        <w:lastRenderedPageBreak/>
        <w:t>de las revistas</w:t>
      </w:r>
      <w:r w:rsidRPr="00F407A1">
        <w:rPr>
          <w:rFonts w:ascii="Georgia" w:hAnsi="Georgia" w:cs="Georgia"/>
          <w:sz w:val="28"/>
          <w:szCs w:val="28"/>
          <w:lang w:val="es-ES"/>
        </w:rPr>
        <w:t xml:space="preserve"> </w:t>
      </w:r>
      <w:r w:rsidRPr="00F407A1">
        <w:rPr>
          <w:rFonts w:ascii="Georgia" w:hAnsi="Georgia" w:cs="Georgia"/>
          <w:i/>
          <w:iCs/>
          <w:sz w:val="28"/>
          <w:szCs w:val="28"/>
          <w:lang w:val="es-ES"/>
        </w:rPr>
        <w:t>Gente, Confirmado y Análisis</w:t>
      </w:r>
      <w:r w:rsidRPr="00F407A1">
        <w:rPr>
          <w:rFonts w:ascii="Georgia" w:hAnsi="Georgia" w:cs="Georgia"/>
          <w:sz w:val="28"/>
          <w:szCs w:val="28"/>
          <w:lang w:val="es-ES"/>
        </w:rPr>
        <w:t xml:space="preserve">. </w:t>
      </w:r>
      <w:r>
        <w:rPr>
          <w:rFonts w:ascii="Georgia" w:hAnsi="Georgia" w:cs="Georgia"/>
          <w:sz w:val="28"/>
          <w:szCs w:val="28"/>
          <w:lang w:val="es-ES"/>
        </w:rPr>
        <w:t>Su primer programa como conductor de radio fue</w:t>
      </w:r>
      <w:r w:rsidRPr="00F407A1">
        <w:rPr>
          <w:rFonts w:ascii="Georgia" w:hAnsi="Georgia" w:cs="Georgia"/>
          <w:sz w:val="28"/>
          <w:szCs w:val="28"/>
          <w:lang w:val="es-ES"/>
        </w:rPr>
        <w:t xml:space="preserve"> en </w:t>
      </w:r>
      <w:hyperlink r:id="rId20" w:tooltip="1967" w:history="1">
        <w:r w:rsidRPr="00F407A1">
          <w:rPr>
            <w:rStyle w:val="Hyperlink"/>
            <w:rFonts w:ascii="Georgia" w:hAnsi="Georgia" w:cs="Georgia"/>
            <w:sz w:val="28"/>
            <w:szCs w:val="28"/>
            <w:lang w:val="es-ES"/>
          </w:rPr>
          <w:t>1967</w:t>
        </w:r>
      </w:hyperlink>
      <w:r w:rsidRPr="00F407A1">
        <w:rPr>
          <w:rFonts w:ascii="Georgia" w:hAnsi="Georgia" w:cs="Georgia"/>
          <w:sz w:val="28"/>
          <w:szCs w:val="28"/>
          <w:lang w:val="es-ES"/>
        </w:rPr>
        <w:t xml:space="preserve">, </w:t>
      </w:r>
      <w:r>
        <w:rPr>
          <w:rFonts w:ascii="Georgia" w:hAnsi="Georgia" w:cs="Georgia"/>
          <w:sz w:val="28"/>
          <w:szCs w:val="28"/>
          <w:lang w:val="es-ES"/>
        </w:rPr>
        <w:t xml:space="preserve">con su ciclo </w:t>
      </w:r>
      <w:r w:rsidRPr="00F407A1">
        <w:rPr>
          <w:rFonts w:ascii="Georgia" w:hAnsi="Georgia" w:cs="Georgia"/>
          <w:i/>
          <w:iCs/>
          <w:sz w:val="28"/>
          <w:szCs w:val="28"/>
          <w:lang w:val="es-ES"/>
        </w:rPr>
        <w:t xml:space="preserve">Y vos </w:t>
      </w:r>
      <w:r>
        <w:rPr>
          <w:rFonts w:ascii="Georgia" w:hAnsi="Georgia" w:cs="Georgia"/>
          <w:i/>
          <w:iCs/>
          <w:sz w:val="28"/>
          <w:szCs w:val="28"/>
          <w:lang w:val="es-ES"/>
        </w:rPr>
        <w:t>¿</w:t>
      </w:r>
      <w:r w:rsidRPr="00F407A1">
        <w:rPr>
          <w:rFonts w:ascii="Georgia" w:hAnsi="Georgia" w:cs="Georgia"/>
          <w:i/>
          <w:iCs/>
          <w:sz w:val="28"/>
          <w:szCs w:val="28"/>
          <w:lang w:val="es-ES"/>
        </w:rPr>
        <w:t>quién sos?</w:t>
      </w:r>
      <w:r w:rsidRPr="00F407A1">
        <w:rPr>
          <w:rFonts w:ascii="Georgia" w:hAnsi="Georgia" w:cs="Georgia"/>
          <w:sz w:val="28"/>
          <w:szCs w:val="28"/>
          <w:lang w:val="es-ES"/>
        </w:rPr>
        <w:t>, por Radio Municipal</w:t>
      </w:r>
      <w:r>
        <w:rPr>
          <w:rFonts w:ascii="Georgia" w:hAnsi="Georgia" w:cs="Georgia"/>
          <w:sz w:val="28"/>
          <w:szCs w:val="28"/>
          <w:lang w:val="es-ES"/>
        </w:rPr>
        <w:t xml:space="preserve"> de Buenos Aires</w:t>
      </w:r>
      <w:r w:rsidRPr="00F407A1">
        <w:rPr>
          <w:rFonts w:ascii="Georgia" w:hAnsi="Georgia" w:cs="Georgia"/>
          <w:sz w:val="28"/>
          <w:szCs w:val="28"/>
          <w:lang w:val="es-ES"/>
        </w:rPr>
        <w:t>.</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 xml:space="preserve">Después de </w:t>
      </w:r>
      <w:r>
        <w:rPr>
          <w:rFonts w:ascii="Georgia" w:hAnsi="Georgia" w:cs="Georgia"/>
          <w:sz w:val="28"/>
          <w:szCs w:val="28"/>
          <w:lang w:val="es-ES"/>
        </w:rPr>
        <w:t xml:space="preserve">vivir </w:t>
      </w:r>
      <w:r w:rsidRPr="00F407A1">
        <w:rPr>
          <w:rFonts w:ascii="Georgia" w:hAnsi="Georgia" w:cs="Georgia"/>
          <w:sz w:val="28"/>
          <w:szCs w:val="28"/>
          <w:lang w:val="es-ES"/>
        </w:rPr>
        <w:t xml:space="preserve">dos años en Roma, en </w:t>
      </w:r>
      <w:hyperlink r:id="rId21" w:tooltip="1971" w:history="1">
        <w:r w:rsidRPr="00F407A1">
          <w:rPr>
            <w:rStyle w:val="Hyperlink"/>
            <w:rFonts w:ascii="Georgia" w:hAnsi="Georgia" w:cs="Georgia"/>
            <w:sz w:val="28"/>
            <w:szCs w:val="28"/>
            <w:lang w:val="es-ES"/>
          </w:rPr>
          <w:t>1971</w:t>
        </w:r>
      </w:hyperlink>
      <w:r w:rsidRPr="00F407A1">
        <w:rPr>
          <w:rFonts w:ascii="Georgia" w:hAnsi="Georgia" w:cs="Georgia"/>
          <w:sz w:val="28"/>
          <w:szCs w:val="28"/>
          <w:lang w:val="es-ES"/>
        </w:rPr>
        <w:t xml:space="preserve"> regres</w:t>
      </w:r>
      <w:r>
        <w:rPr>
          <w:rFonts w:ascii="Georgia" w:hAnsi="Georgia" w:cs="Georgia"/>
          <w:sz w:val="28"/>
          <w:szCs w:val="28"/>
          <w:lang w:val="es-ES"/>
        </w:rPr>
        <w:t xml:space="preserve">ó </w:t>
      </w:r>
      <w:r w:rsidRPr="00F407A1">
        <w:rPr>
          <w:rFonts w:ascii="Georgia" w:hAnsi="Georgia" w:cs="Georgia"/>
          <w:sz w:val="28"/>
          <w:szCs w:val="28"/>
          <w:lang w:val="es-ES"/>
        </w:rPr>
        <w:t xml:space="preserve">a la Argentina, </w:t>
      </w:r>
      <w:r>
        <w:rPr>
          <w:rFonts w:ascii="Georgia" w:hAnsi="Georgia" w:cs="Georgia"/>
          <w:sz w:val="28"/>
          <w:szCs w:val="28"/>
          <w:lang w:val="es-ES"/>
        </w:rPr>
        <w:t xml:space="preserve">donde </w:t>
      </w:r>
      <w:r w:rsidRPr="00F407A1">
        <w:rPr>
          <w:rFonts w:ascii="Georgia" w:hAnsi="Georgia" w:cs="Georgia"/>
          <w:sz w:val="28"/>
          <w:szCs w:val="28"/>
          <w:lang w:val="es-ES"/>
        </w:rPr>
        <w:t xml:space="preserve">participó del lanzamiento de la revista Nuevo Hombre y en </w:t>
      </w:r>
      <w:hyperlink r:id="rId22" w:tooltip="1972" w:history="1">
        <w:r w:rsidRPr="00F407A1">
          <w:rPr>
            <w:rStyle w:val="Hyperlink"/>
            <w:rFonts w:ascii="Georgia" w:hAnsi="Georgia" w:cs="Georgia"/>
            <w:sz w:val="28"/>
            <w:szCs w:val="28"/>
            <w:lang w:val="es-ES"/>
          </w:rPr>
          <w:t>1972</w:t>
        </w:r>
      </w:hyperlink>
      <w:r w:rsidRPr="00F407A1">
        <w:rPr>
          <w:rFonts w:ascii="Georgia" w:hAnsi="Georgia" w:cs="Georgia"/>
          <w:sz w:val="28"/>
          <w:szCs w:val="28"/>
          <w:lang w:val="es-ES"/>
        </w:rPr>
        <w:t xml:space="preserve"> se acercó </w:t>
      </w:r>
      <w:r>
        <w:rPr>
          <w:rFonts w:ascii="Georgia" w:hAnsi="Georgia" w:cs="Georgia"/>
          <w:sz w:val="28"/>
          <w:szCs w:val="28"/>
          <w:lang w:val="es-ES"/>
        </w:rPr>
        <w:t xml:space="preserve">políticamente </w:t>
      </w:r>
      <w:r w:rsidRPr="00F407A1">
        <w:rPr>
          <w:rFonts w:ascii="Georgia" w:hAnsi="Georgia" w:cs="Georgia"/>
          <w:sz w:val="28"/>
          <w:szCs w:val="28"/>
          <w:lang w:val="es-ES"/>
        </w:rPr>
        <w:t xml:space="preserve">al </w:t>
      </w:r>
      <w:r>
        <w:rPr>
          <w:rFonts w:ascii="Georgia" w:hAnsi="Georgia" w:cs="Georgia"/>
          <w:sz w:val="28"/>
          <w:szCs w:val="28"/>
          <w:lang w:val="es-ES"/>
        </w:rPr>
        <w:t xml:space="preserve">peronismo. Durante seis meses, en </w:t>
      </w:r>
      <w:r w:rsidRPr="00F407A1">
        <w:rPr>
          <w:rFonts w:ascii="Georgia" w:hAnsi="Georgia" w:cs="Georgia"/>
          <w:sz w:val="28"/>
          <w:szCs w:val="28"/>
          <w:lang w:val="es-ES"/>
        </w:rPr>
        <w:t xml:space="preserve">1973, fue redactor de la revista </w:t>
      </w:r>
      <w:r w:rsidRPr="00F407A1">
        <w:rPr>
          <w:rFonts w:ascii="Georgia" w:hAnsi="Georgia" w:cs="Georgia"/>
          <w:i/>
          <w:iCs/>
          <w:sz w:val="28"/>
          <w:szCs w:val="28"/>
          <w:lang w:val="es-ES"/>
        </w:rPr>
        <w:t>El Descamisa</w:t>
      </w:r>
      <w:r>
        <w:rPr>
          <w:rFonts w:ascii="Georgia" w:hAnsi="Georgia" w:cs="Georgia"/>
          <w:i/>
          <w:iCs/>
          <w:sz w:val="28"/>
          <w:szCs w:val="28"/>
          <w:lang w:val="es-ES"/>
        </w:rPr>
        <w:t>do.</w:t>
      </w:r>
      <w:r w:rsidRPr="00F407A1">
        <w:rPr>
          <w:rFonts w:ascii="Georgia" w:hAnsi="Georgia" w:cs="Georgia"/>
          <w:i/>
          <w:iCs/>
          <w:sz w:val="28"/>
          <w:szCs w:val="28"/>
          <w:lang w:val="es-ES"/>
        </w:rPr>
        <w:t xml:space="preserve"> </w:t>
      </w:r>
      <w:r>
        <w:rPr>
          <w:rFonts w:ascii="Georgia" w:hAnsi="Georgia" w:cs="Georgia"/>
          <w:sz w:val="28"/>
          <w:szCs w:val="28"/>
          <w:lang w:val="es-ES"/>
        </w:rPr>
        <w:t>E</w:t>
      </w:r>
      <w:r w:rsidRPr="00F407A1">
        <w:rPr>
          <w:rFonts w:ascii="Georgia" w:hAnsi="Georgia" w:cs="Georgia"/>
          <w:sz w:val="28"/>
          <w:szCs w:val="28"/>
          <w:lang w:val="es-ES"/>
        </w:rPr>
        <w:t xml:space="preserve">n 1974 fue </w:t>
      </w:r>
      <w:r>
        <w:rPr>
          <w:rFonts w:ascii="Georgia" w:hAnsi="Georgia" w:cs="Georgia"/>
          <w:sz w:val="28"/>
          <w:szCs w:val="28"/>
          <w:lang w:val="es-ES"/>
        </w:rPr>
        <w:t>columnista</w:t>
      </w:r>
      <w:r w:rsidRPr="00F407A1">
        <w:rPr>
          <w:rFonts w:ascii="Georgia" w:hAnsi="Georgia" w:cs="Georgia"/>
          <w:sz w:val="28"/>
          <w:szCs w:val="28"/>
          <w:lang w:val="es-ES"/>
        </w:rPr>
        <w:t xml:space="preserve"> de temas internacionales de </w:t>
      </w:r>
      <w:r w:rsidRPr="00F407A1">
        <w:rPr>
          <w:rFonts w:ascii="Georgia" w:hAnsi="Georgia" w:cs="Georgia"/>
          <w:i/>
          <w:iCs/>
          <w:sz w:val="28"/>
          <w:szCs w:val="28"/>
          <w:lang w:val="es-ES"/>
        </w:rPr>
        <w:t>El Cronista Comercial</w:t>
      </w:r>
      <w:r w:rsidRPr="00F407A1">
        <w:rPr>
          <w:rFonts w:ascii="Georgia" w:hAnsi="Georgia" w:cs="Georgia"/>
          <w:sz w:val="28"/>
          <w:szCs w:val="28"/>
          <w:lang w:val="es-ES"/>
        </w:rPr>
        <w:t xml:space="preserve"> y en noviembre de ese año, durante el gobierno peronista</w:t>
      </w:r>
      <w:r>
        <w:rPr>
          <w:rFonts w:ascii="Georgia" w:hAnsi="Georgia" w:cs="Georgia"/>
          <w:sz w:val="28"/>
          <w:szCs w:val="28"/>
          <w:lang w:val="es-ES"/>
        </w:rPr>
        <w:t>,</w:t>
      </w:r>
      <w:r w:rsidRPr="00F407A1">
        <w:rPr>
          <w:rFonts w:ascii="Georgia" w:hAnsi="Georgia" w:cs="Georgia"/>
          <w:sz w:val="28"/>
          <w:szCs w:val="28"/>
          <w:lang w:val="es-ES"/>
        </w:rPr>
        <w:t xml:space="preserve"> fue amenazado por la organización peronista de extrema derecha </w:t>
      </w:r>
      <w:hyperlink r:id="rId23" w:tooltip="Alianza Anticomunista Argentina" w:history="1">
        <w:r w:rsidRPr="00F407A1">
          <w:rPr>
            <w:rStyle w:val="Hyperlink"/>
            <w:rFonts w:ascii="Georgia" w:hAnsi="Georgia" w:cs="Georgia"/>
            <w:i/>
            <w:iCs/>
            <w:sz w:val="28"/>
            <w:szCs w:val="28"/>
            <w:lang w:val="es-ES"/>
          </w:rPr>
          <w:t>Alianza Anticomunista Argentina</w:t>
        </w:r>
      </w:hyperlink>
      <w:r w:rsidRPr="00F407A1">
        <w:rPr>
          <w:rFonts w:ascii="Georgia" w:hAnsi="Georgia" w:cs="Georgia"/>
          <w:sz w:val="28"/>
          <w:szCs w:val="28"/>
          <w:lang w:val="es-ES"/>
        </w:rPr>
        <w:t xml:space="preserve">, y partió al exilio en </w:t>
      </w:r>
      <w:hyperlink r:id="rId24" w:tooltip="Venezuela" w:history="1">
        <w:r w:rsidRPr="00F407A1">
          <w:rPr>
            <w:rStyle w:val="Hyperlink"/>
            <w:rFonts w:ascii="Georgia" w:hAnsi="Georgia" w:cs="Georgia"/>
            <w:sz w:val="28"/>
            <w:szCs w:val="28"/>
            <w:lang w:val="es-ES"/>
          </w:rPr>
          <w:t>Venezuela</w:t>
        </w:r>
      </w:hyperlink>
      <w:r w:rsidRPr="00F407A1">
        <w:rPr>
          <w:rFonts w:ascii="Georgia" w:hAnsi="Georgia" w:cs="Georgia"/>
          <w:sz w:val="28"/>
          <w:szCs w:val="28"/>
          <w:lang w:val="es-ES"/>
        </w:rPr>
        <w:t xml:space="preserve">. </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D</w:t>
      </w:r>
      <w:r>
        <w:rPr>
          <w:rFonts w:ascii="Georgia" w:hAnsi="Georgia" w:cs="Georgia"/>
          <w:sz w:val="28"/>
          <w:szCs w:val="28"/>
          <w:lang w:val="es-ES"/>
        </w:rPr>
        <w:t>e 1974 a 1976</w:t>
      </w:r>
      <w:r w:rsidRPr="00F407A1">
        <w:rPr>
          <w:rFonts w:ascii="Georgia" w:hAnsi="Georgia" w:cs="Georgia"/>
          <w:sz w:val="28"/>
          <w:szCs w:val="28"/>
          <w:lang w:val="es-ES"/>
        </w:rPr>
        <w:t xml:space="preserve">, </w:t>
      </w:r>
      <w:r>
        <w:rPr>
          <w:rFonts w:ascii="Georgia" w:hAnsi="Georgia" w:cs="Georgia"/>
          <w:sz w:val="28"/>
          <w:szCs w:val="28"/>
          <w:lang w:val="es-ES"/>
        </w:rPr>
        <w:t>fue docente</w:t>
      </w:r>
      <w:r w:rsidRPr="00F407A1">
        <w:rPr>
          <w:rFonts w:ascii="Georgia" w:hAnsi="Georgia" w:cs="Georgia"/>
          <w:sz w:val="28"/>
          <w:szCs w:val="28"/>
          <w:lang w:val="es-ES"/>
        </w:rPr>
        <w:t xml:space="preserve"> en la capital venezolana como profesor de la </w:t>
      </w:r>
      <w:hyperlink r:id="rId25" w:tooltip="Escuela de Comunicación Social de la Universidad Central de Venezuela (aún no redactado)" w:history="1">
        <w:r w:rsidRPr="00F407A1">
          <w:rPr>
            <w:rStyle w:val="Hyperlink"/>
            <w:rFonts w:ascii="Georgia" w:hAnsi="Georgia" w:cs="Georgia"/>
            <w:sz w:val="28"/>
            <w:szCs w:val="28"/>
            <w:lang w:val="es-ES"/>
          </w:rPr>
          <w:t>Escuela de Comunicación Social de la Universidad Central de Venezuela</w:t>
        </w:r>
      </w:hyperlink>
      <w:r w:rsidRPr="00F407A1">
        <w:rPr>
          <w:rFonts w:ascii="Georgia" w:hAnsi="Georgia" w:cs="Georgia"/>
          <w:sz w:val="28"/>
          <w:szCs w:val="28"/>
          <w:lang w:val="es-ES"/>
        </w:rPr>
        <w:t xml:space="preserve">. En 1977 fue contratado por </w:t>
      </w:r>
      <w:hyperlink r:id="rId26" w:tooltip="The Associated Press" w:history="1">
        <w:r w:rsidRPr="00F407A1">
          <w:rPr>
            <w:rStyle w:val="Hyperlink"/>
            <w:rFonts w:ascii="Georgia" w:hAnsi="Georgia" w:cs="Georgia"/>
            <w:sz w:val="28"/>
            <w:szCs w:val="28"/>
            <w:lang w:val="es-ES"/>
          </w:rPr>
          <w:t>The Associated Press</w:t>
        </w:r>
      </w:hyperlink>
      <w:r w:rsidRPr="00F407A1">
        <w:rPr>
          <w:rFonts w:ascii="Georgia" w:hAnsi="Georgia" w:cs="Georgia"/>
          <w:sz w:val="28"/>
          <w:szCs w:val="28"/>
          <w:lang w:val="es-ES"/>
        </w:rPr>
        <w:t xml:space="preserve"> (AP) para </w:t>
      </w:r>
      <w:r>
        <w:rPr>
          <w:rFonts w:ascii="Georgia" w:hAnsi="Georgia" w:cs="Georgia"/>
          <w:sz w:val="28"/>
          <w:szCs w:val="28"/>
          <w:lang w:val="es-ES"/>
        </w:rPr>
        <w:t>integrar el staff de su</w:t>
      </w:r>
      <w:r w:rsidRPr="00F407A1">
        <w:rPr>
          <w:rFonts w:ascii="Georgia" w:hAnsi="Georgia" w:cs="Georgia"/>
          <w:sz w:val="28"/>
          <w:szCs w:val="28"/>
          <w:lang w:val="es-ES"/>
        </w:rPr>
        <w:t xml:space="preserve"> sede mundial de </w:t>
      </w:r>
      <w:hyperlink r:id="rId27" w:tooltip="Nueva York" w:history="1">
        <w:r w:rsidRPr="00F407A1">
          <w:rPr>
            <w:rStyle w:val="Hyperlink"/>
            <w:rFonts w:ascii="Georgia" w:hAnsi="Georgia" w:cs="Georgia"/>
            <w:sz w:val="28"/>
            <w:szCs w:val="28"/>
            <w:lang w:val="es-ES"/>
          </w:rPr>
          <w:t>Nueva York</w:t>
        </w:r>
      </w:hyperlink>
      <w:r w:rsidRPr="00F407A1">
        <w:rPr>
          <w:rFonts w:ascii="Georgia" w:hAnsi="Georgia" w:cs="Georgia"/>
          <w:sz w:val="28"/>
          <w:szCs w:val="28"/>
          <w:lang w:val="es-ES"/>
        </w:rPr>
        <w:t xml:space="preserve">, y por lo tanto se radicó en los </w:t>
      </w:r>
      <w:hyperlink r:id="rId28" w:tooltip="Estados Unidos" w:history="1">
        <w:r w:rsidRPr="00F407A1">
          <w:rPr>
            <w:rStyle w:val="Hyperlink"/>
            <w:rFonts w:ascii="Georgia" w:hAnsi="Georgia" w:cs="Georgia"/>
            <w:sz w:val="28"/>
            <w:szCs w:val="28"/>
            <w:lang w:val="es-ES"/>
          </w:rPr>
          <w:t>Estados Unidos</w:t>
        </w:r>
      </w:hyperlink>
      <w:r w:rsidRPr="00F407A1">
        <w:rPr>
          <w:rFonts w:ascii="Georgia" w:hAnsi="Georgia" w:cs="Georgia"/>
          <w:sz w:val="28"/>
          <w:szCs w:val="28"/>
          <w:lang w:val="es-ES"/>
        </w:rPr>
        <w:t xml:space="preserve"> como </w:t>
      </w:r>
      <w:hyperlink r:id="rId29" w:tooltip="Edición de libros" w:history="1">
        <w:r w:rsidRPr="00F407A1">
          <w:rPr>
            <w:rStyle w:val="Hyperlink"/>
            <w:rFonts w:ascii="Georgia" w:hAnsi="Georgia" w:cs="Georgia"/>
            <w:sz w:val="28"/>
            <w:szCs w:val="28"/>
            <w:lang w:val="es-ES"/>
          </w:rPr>
          <w:t>editor</w:t>
        </w:r>
      </w:hyperlink>
      <w:r w:rsidRPr="00F407A1">
        <w:rPr>
          <w:rFonts w:ascii="Georgia" w:hAnsi="Georgia" w:cs="Georgia"/>
          <w:sz w:val="28"/>
          <w:szCs w:val="28"/>
          <w:lang w:val="es-ES"/>
        </w:rPr>
        <w:t xml:space="preserve"> de esa agencia hasta </w:t>
      </w:r>
      <w:hyperlink r:id="rId30" w:tooltip="1979" w:history="1">
        <w:r w:rsidRPr="00F407A1">
          <w:rPr>
            <w:rStyle w:val="Hyperlink"/>
            <w:rFonts w:ascii="Georgia" w:hAnsi="Georgia" w:cs="Georgia"/>
            <w:sz w:val="28"/>
            <w:szCs w:val="28"/>
            <w:lang w:val="es-ES"/>
          </w:rPr>
          <w:t>1979</w:t>
        </w:r>
      </w:hyperlink>
      <w:r w:rsidRPr="00F407A1">
        <w:rPr>
          <w:rFonts w:ascii="Georgia" w:hAnsi="Georgia" w:cs="Georgia"/>
          <w:sz w:val="28"/>
          <w:szCs w:val="28"/>
          <w:lang w:val="es-ES"/>
        </w:rPr>
        <w:t xml:space="preserve">. Permaneció en los Estados Unidos hasta fines de </w:t>
      </w:r>
      <w:hyperlink r:id="rId31" w:tooltip="1981" w:history="1">
        <w:r w:rsidRPr="00F407A1">
          <w:rPr>
            <w:rStyle w:val="Hyperlink"/>
            <w:rFonts w:ascii="Georgia" w:hAnsi="Georgia" w:cs="Georgia"/>
            <w:sz w:val="28"/>
            <w:szCs w:val="28"/>
            <w:lang w:val="es-ES"/>
          </w:rPr>
          <w:t>1981</w:t>
        </w:r>
      </w:hyperlink>
      <w:r w:rsidRPr="00F407A1">
        <w:rPr>
          <w:rFonts w:ascii="Georgia" w:hAnsi="Georgia" w:cs="Georgia"/>
          <w:sz w:val="28"/>
          <w:szCs w:val="28"/>
          <w:lang w:val="es-ES"/>
        </w:rPr>
        <w:t xml:space="preserve"> como corresponsal de varias publicaciones: </w:t>
      </w:r>
      <w:hyperlink r:id="rId32" w:tooltip="El Diario de Caracas" w:history="1">
        <w:r w:rsidRPr="00F407A1">
          <w:rPr>
            <w:rStyle w:val="Hyperlink"/>
            <w:rFonts w:ascii="Georgia" w:hAnsi="Georgia" w:cs="Georgia"/>
            <w:i/>
            <w:iCs/>
            <w:sz w:val="28"/>
            <w:szCs w:val="28"/>
            <w:lang w:val="es-ES"/>
          </w:rPr>
          <w:t>El Diario de Caracas</w:t>
        </w:r>
      </w:hyperlink>
      <w:r w:rsidRPr="00F407A1">
        <w:rPr>
          <w:rFonts w:ascii="Georgia" w:hAnsi="Georgia" w:cs="Georgia"/>
          <w:sz w:val="28"/>
          <w:szCs w:val="28"/>
          <w:lang w:val="es-ES"/>
        </w:rPr>
        <w:t xml:space="preserve"> fundado por </w:t>
      </w:r>
      <w:hyperlink r:id="rId33" w:tooltip="Rodolfo Terragno" w:history="1">
        <w:r w:rsidRPr="00F407A1">
          <w:rPr>
            <w:rStyle w:val="Hyperlink"/>
            <w:rFonts w:ascii="Georgia" w:hAnsi="Georgia" w:cs="Georgia"/>
            <w:sz w:val="28"/>
            <w:szCs w:val="28"/>
            <w:lang w:val="es-ES"/>
          </w:rPr>
          <w:t>Rodolfo Terragno</w:t>
        </w:r>
      </w:hyperlink>
      <w:r w:rsidRPr="00F407A1">
        <w:rPr>
          <w:rFonts w:ascii="Georgia" w:hAnsi="Georgia" w:cs="Georgia"/>
          <w:sz w:val="28"/>
          <w:szCs w:val="28"/>
          <w:lang w:val="es-ES"/>
        </w:rPr>
        <w:t xml:space="preserve">, </w:t>
      </w:r>
      <w:r w:rsidRPr="00F407A1">
        <w:rPr>
          <w:rFonts w:ascii="Georgia" w:hAnsi="Georgia" w:cs="Georgia"/>
          <w:i/>
          <w:iCs/>
          <w:sz w:val="28"/>
          <w:szCs w:val="28"/>
          <w:lang w:val="es-ES"/>
        </w:rPr>
        <w:t>Unomásuno</w:t>
      </w:r>
      <w:r w:rsidRPr="00F407A1">
        <w:rPr>
          <w:rFonts w:ascii="Georgia" w:hAnsi="Georgia" w:cs="Georgia"/>
          <w:sz w:val="28"/>
          <w:szCs w:val="28"/>
          <w:lang w:val="es-ES"/>
        </w:rPr>
        <w:t xml:space="preserve"> de </w:t>
      </w:r>
      <w:hyperlink r:id="rId34" w:tooltip="México" w:history="1">
        <w:r w:rsidRPr="00F407A1">
          <w:rPr>
            <w:rStyle w:val="Hyperlink"/>
            <w:rFonts w:ascii="Georgia" w:hAnsi="Georgia" w:cs="Georgia"/>
            <w:sz w:val="28"/>
            <w:szCs w:val="28"/>
            <w:lang w:val="es-ES"/>
          </w:rPr>
          <w:t>México</w:t>
        </w:r>
      </w:hyperlink>
      <w:r w:rsidRPr="00F407A1">
        <w:rPr>
          <w:rFonts w:ascii="Georgia" w:hAnsi="Georgia" w:cs="Georgia"/>
          <w:sz w:val="28"/>
          <w:szCs w:val="28"/>
          <w:lang w:val="es-ES"/>
        </w:rPr>
        <w:t xml:space="preserve"> y </w:t>
      </w:r>
      <w:hyperlink r:id="rId35" w:tooltip="L’Europeo (aún no redactado)" w:history="1">
        <w:r w:rsidRPr="00F407A1">
          <w:rPr>
            <w:rStyle w:val="Hyperlink"/>
            <w:rFonts w:ascii="Georgia" w:hAnsi="Georgia" w:cs="Georgia"/>
            <w:i/>
            <w:iCs/>
            <w:sz w:val="28"/>
            <w:szCs w:val="28"/>
            <w:lang w:val="es-ES"/>
          </w:rPr>
          <w:t>l’Europeo</w:t>
        </w:r>
      </w:hyperlink>
      <w:r w:rsidRPr="00F407A1">
        <w:rPr>
          <w:rFonts w:ascii="Georgia" w:hAnsi="Georgia" w:cs="Georgia"/>
          <w:sz w:val="28"/>
          <w:szCs w:val="28"/>
          <w:lang w:val="es-ES"/>
        </w:rPr>
        <w:t xml:space="preserve"> de </w:t>
      </w:r>
      <w:hyperlink r:id="rId36" w:tooltip="Italia" w:history="1">
        <w:r w:rsidRPr="00F407A1">
          <w:rPr>
            <w:rStyle w:val="Hyperlink"/>
            <w:rFonts w:ascii="Georgia" w:hAnsi="Georgia" w:cs="Georgia"/>
            <w:sz w:val="28"/>
            <w:szCs w:val="28"/>
            <w:lang w:val="es-ES"/>
          </w:rPr>
          <w:t>Italia</w:t>
        </w:r>
      </w:hyperlink>
      <w:r w:rsidRPr="00F407A1">
        <w:rPr>
          <w:rFonts w:ascii="Georgia" w:hAnsi="Georgia" w:cs="Georgia"/>
          <w:sz w:val="28"/>
          <w:szCs w:val="28"/>
          <w:lang w:val="es-ES"/>
        </w:rPr>
        <w:t>.</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 xml:space="preserve">Entre </w:t>
      </w:r>
      <w:hyperlink r:id="rId37" w:tooltip="1981" w:history="1">
        <w:r w:rsidRPr="00F407A1">
          <w:rPr>
            <w:rStyle w:val="Hyperlink"/>
            <w:rFonts w:ascii="Georgia" w:hAnsi="Georgia" w:cs="Georgia"/>
            <w:sz w:val="28"/>
            <w:szCs w:val="28"/>
            <w:lang w:val="es-ES"/>
          </w:rPr>
          <w:t>1981</w:t>
        </w:r>
      </w:hyperlink>
      <w:r w:rsidRPr="00F407A1">
        <w:rPr>
          <w:rFonts w:ascii="Georgia" w:hAnsi="Georgia" w:cs="Georgia"/>
          <w:sz w:val="28"/>
          <w:szCs w:val="28"/>
          <w:lang w:val="es-AR"/>
        </w:rPr>
        <w:t xml:space="preserve"> y </w:t>
      </w:r>
      <w:hyperlink r:id="rId38" w:tooltip="1984" w:history="1">
        <w:r w:rsidRPr="00F407A1">
          <w:rPr>
            <w:rStyle w:val="Hyperlink"/>
            <w:rFonts w:ascii="Georgia" w:hAnsi="Georgia" w:cs="Georgia"/>
            <w:sz w:val="28"/>
            <w:szCs w:val="28"/>
            <w:lang w:val="es-ES"/>
          </w:rPr>
          <w:t>198</w:t>
        </w:r>
        <w:r>
          <w:rPr>
            <w:rStyle w:val="Hyperlink"/>
            <w:rFonts w:ascii="Georgia" w:hAnsi="Georgia" w:cs="Georgia"/>
            <w:sz w:val="28"/>
            <w:szCs w:val="28"/>
            <w:lang w:val="es-ES"/>
          </w:rPr>
          <w:t>3</w:t>
        </w:r>
      </w:hyperlink>
      <w:r w:rsidRPr="00F407A1">
        <w:rPr>
          <w:rFonts w:ascii="Georgia" w:hAnsi="Georgia" w:cs="Georgia"/>
          <w:sz w:val="28"/>
          <w:szCs w:val="28"/>
          <w:lang w:val="es-ES"/>
        </w:rPr>
        <w:t xml:space="preserve"> vivió la última etapa del exilio en </w:t>
      </w:r>
      <w:hyperlink r:id="rId39" w:tooltip="México" w:history="1">
        <w:r w:rsidRPr="00F407A1">
          <w:rPr>
            <w:rStyle w:val="Hyperlink"/>
            <w:rFonts w:ascii="Georgia" w:hAnsi="Georgia" w:cs="Georgia"/>
            <w:sz w:val="28"/>
            <w:szCs w:val="28"/>
            <w:lang w:val="es-ES"/>
          </w:rPr>
          <w:t>México</w:t>
        </w:r>
      </w:hyperlink>
      <w:r w:rsidRPr="00F407A1">
        <w:rPr>
          <w:rFonts w:ascii="Georgia" w:hAnsi="Georgia" w:cs="Georgia"/>
          <w:sz w:val="28"/>
          <w:szCs w:val="28"/>
          <w:lang w:val="es-ES"/>
        </w:rPr>
        <w:t xml:space="preserve">, donde publicó su libro </w:t>
      </w:r>
      <w:r w:rsidRPr="00F407A1">
        <w:rPr>
          <w:rFonts w:ascii="Georgia" w:hAnsi="Georgia" w:cs="Georgia"/>
          <w:i/>
          <w:iCs/>
          <w:sz w:val="28"/>
          <w:szCs w:val="28"/>
          <w:lang w:val="es-ES"/>
        </w:rPr>
        <w:t>“USA, Reagan, los años Ochenta”</w:t>
      </w:r>
      <w:r w:rsidRPr="00F407A1">
        <w:rPr>
          <w:rFonts w:ascii="Georgia" w:hAnsi="Georgia" w:cs="Georgia"/>
          <w:sz w:val="28"/>
          <w:szCs w:val="28"/>
          <w:lang w:val="es-ES"/>
        </w:rPr>
        <w:t xml:space="preserve">, primer estudio en español sobre la llamada </w:t>
      </w:r>
      <w:hyperlink r:id="rId40" w:tooltip="Revolución conservadora" w:history="1">
        <w:r w:rsidRPr="00F407A1">
          <w:rPr>
            <w:rStyle w:val="Hyperlink"/>
            <w:rFonts w:ascii="Georgia" w:hAnsi="Georgia" w:cs="Georgia"/>
            <w:sz w:val="28"/>
            <w:szCs w:val="28"/>
            <w:lang w:val="es-ES"/>
          </w:rPr>
          <w:t>revolución conservadora</w:t>
        </w:r>
      </w:hyperlink>
      <w:r w:rsidRPr="00F407A1">
        <w:rPr>
          <w:rFonts w:ascii="Georgia" w:hAnsi="Georgia" w:cs="Georgia"/>
          <w:sz w:val="28"/>
          <w:szCs w:val="28"/>
          <w:lang w:val="es-ES"/>
        </w:rPr>
        <w:t xml:space="preserve">. Tras la </w:t>
      </w:r>
      <w:hyperlink r:id="rId41" w:tooltip="Guerra de Malvinas" w:history="1">
        <w:r w:rsidRPr="00F407A1">
          <w:rPr>
            <w:rStyle w:val="Hyperlink"/>
            <w:rFonts w:ascii="Georgia" w:hAnsi="Georgia" w:cs="Georgia"/>
            <w:sz w:val="28"/>
            <w:szCs w:val="28"/>
            <w:lang w:val="es-ES"/>
          </w:rPr>
          <w:t>guerra de Malvinas</w:t>
        </w:r>
      </w:hyperlink>
      <w:r w:rsidRPr="00F407A1">
        <w:rPr>
          <w:rFonts w:ascii="Georgia" w:hAnsi="Georgia" w:cs="Georgia"/>
          <w:sz w:val="28"/>
          <w:szCs w:val="28"/>
          <w:lang w:val="es-ES"/>
        </w:rPr>
        <w:t xml:space="preserve">, en </w:t>
      </w:r>
      <w:hyperlink r:id="rId42" w:tooltip="1982" w:history="1">
        <w:r w:rsidRPr="00F407A1">
          <w:rPr>
            <w:rStyle w:val="Hyperlink"/>
            <w:rFonts w:ascii="Georgia" w:hAnsi="Georgia" w:cs="Georgia"/>
            <w:sz w:val="28"/>
            <w:szCs w:val="28"/>
            <w:lang w:val="es-ES"/>
          </w:rPr>
          <w:t>1982</w:t>
        </w:r>
      </w:hyperlink>
      <w:r w:rsidRPr="00F407A1">
        <w:rPr>
          <w:rFonts w:ascii="Georgia" w:hAnsi="Georgia" w:cs="Georgia"/>
          <w:sz w:val="28"/>
          <w:szCs w:val="28"/>
          <w:lang w:val="es-ES"/>
        </w:rPr>
        <w:t xml:space="preserve">, fue corresponsal del programa de Jorge </w:t>
      </w:r>
      <w:hyperlink r:id="rId43" w:tooltip="Cacho Fontana" w:history="1">
        <w:r w:rsidRPr="00F407A1">
          <w:rPr>
            <w:rStyle w:val="Hyperlink"/>
            <w:rFonts w:ascii="Georgia" w:hAnsi="Georgia" w:cs="Georgia"/>
            <w:sz w:val="28"/>
            <w:szCs w:val="28"/>
            <w:lang w:val="es-ES"/>
          </w:rPr>
          <w:t>Cacho Fontana</w:t>
        </w:r>
      </w:hyperlink>
      <w:r w:rsidRPr="00F407A1">
        <w:rPr>
          <w:rFonts w:ascii="Georgia" w:hAnsi="Georgia" w:cs="Georgia"/>
          <w:sz w:val="28"/>
          <w:szCs w:val="28"/>
          <w:lang w:val="es-ES"/>
        </w:rPr>
        <w:t xml:space="preserve"> por Radio Argentina, desde </w:t>
      </w:r>
      <w:hyperlink r:id="rId44" w:tooltip="Ciudad de México" w:history="1">
        <w:r w:rsidRPr="00F407A1">
          <w:rPr>
            <w:rStyle w:val="Hyperlink"/>
            <w:rFonts w:ascii="Georgia" w:hAnsi="Georgia" w:cs="Georgia"/>
            <w:sz w:val="28"/>
            <w:szCs w:val="28"/>
            <w:lang w:val="es-ES"/>
          </w:rPr>
          <w:t>Ciudad de México</w:t>
        </w:r>
      </w:hyperlink>
      <w:r w:rsidRPr="00F407A1">
        <w:rPr>
          <w:rFonts w:ascii="Georgia" w:hAnsi="Georgia" w:cs="Georgia"/>
          <w:sz w:val="28"/>
          <w:szCs w:val="28"/>
          <w:lang w:val="es-ES"/>
        </w:rPr>
        <w:t>.</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Eliaschev tiene más de cuarenta y siete a</w:t>
      </w:r>
      <w:r>
        <w:rPr>
          <w:rFonts w:ascii="Georgia" w:hAnsi="Georgia" w:cs="Georgia"/>
          <w:sz w:val="28"/>
          <w:szCs w:val="28"/>
          <w:lang w:val="es-ES"/>
        </w:rPr>
        <w:t>ñ</w:t>
      </w:r>
      <w:r w:rsidRPr="00F407A1">
        <w:rPr>
          <w:rFonts w:ascii="Georgia" w:hAnsi="Georgia" w:cs="Georgia"/>
          <w:sz w:val="28"/>
          <w:szCs w:val="28"/>
          <w:lang w:val="es-ES"/>
        </w:rPr>
        <w:t xml:space="preserve">os </w:t>
      </w:r>
      <w:r>
        <w:rPr>
          <w:rFonts w:ascii="Georgia" w:hAnsi="Georgia" w:cs="Georgia"/>
          <w:sz w:val="28"/>
          <w:szCs w:val="28"/>
          <w:lang w:val="es-ES"/>
        </w:rPr>
        <w:t>de</w:t>
      </w:r>
      <w:r w:rsidRPr="00F407A1">
        <w:rPr>
          <w:rFonts w:ascii="Georgia" w:hAnsi="Georgia" w:cs="Georgia"/>
          <w:sz w:val="28"/>
          <w:szCs w:val="28"/>
          <w:lang w:val="es-ES"/>
        </w:rPr>
        <w:t xml:space="preserve"> ejerc</w:t>
      </w:r>
      <w:r>
        <w:rPr>
          <w:rFonts w:ascii="Georgia" w:hAnsi="Georgia" w:cs="Georgia"/>
          <w:sz w:val="28"/>
          <w:szCs w:val="28"/>
          <w:lang w:val="es-ES"/>
        </w:rPr>
        <w:t>icio del</w:t>
      </w:r>
      <w:r w:rsidRPr="00F407A1">
        <w:rPr>
          <w:rFonts w:ascii="Georgia" w:hAnsi="Georgia" w:cs="Georgia"/>
          <w:sz w:val="28"/>
          <w:szCs w:val="28"/>
          <w:lang w:val="es-ES"/>
        </w:rPr>
        <w:t xml:space="preserve"> periodis</w:t>
      </w:r>
      <w:r>
        <w:rPr>
          <w:rFonts w:ascii="Georgia" w:hAnsi="Georgia" w:cs="Georgia"/>
          <w:sz w:val="28"/>
          <w:szCs w:val="28"/>
          <w:lang w:val="es-ES"/>
        </w:rPr>
        <w:t>mo</w:t>
      </w:r>
      <w:r w:rsidRPr="00F407A1">
        <w:rPr>
          <w:rFonts w:ascii="Georgia" w:hAnsi="Georgia" w:cs="Georgia"/>
          <w:sz w:val="28"/>
          <w:szCs w:val="28"/>
          <w:lang w:val="es-ES"/>
        </w:rPr>
        <w:t xml:space="preserve"> y ha entrevistado a muchas personalidades y líderes mundiales. </w:t>
      </w:r>
      <w:r>
        <w:rPr>
          <w:rFonts w:ascii="Georgia" w:hAnsi="Georgia" w:cs="Georgia"/>
          <w:sz w:val="28"/>
          <w:szCs w:val="28"/>
          <w:lang w:val="es-ES"/>
        </w:rPr>
        <w:t>Entre</w:t>
      </w:r>
      <w:r w:rsidRPr="00F407A1">
        <w:rPr>
          <w:rFonts w:ascii="Georgia" w:hAnsi="Georgia" w:cs="Georgia"/>
          <w:sz w:val="28"/>
          <w:szCs w:val="28"/>
          <w:lang w:val="es-ES"/>
        </w:rPr>
        <w:t xml:space="preserve"> 1989-1991 fue director de la Radio Municipal de Buenos Aires</w:t>
      </w:r>
      <w:r>
        <w:rPr>
          <w:rFonts w:ascii="Georgia" w:hAnsi="Georgia" w:cs="Georgia"/>
          <w:sz w:val="28"/>
          <w:szCs w:val="28"/>
          <w:lang w:val="es-ES"/>
        </w:rPr>
        <w:t xml:space="preserve">. </w:t>
      </w:r>
      <w:r w:rsidRPr="00F407A1">
        <w:rPr>
          <w:rFonts w:ascii="Georgia" w:hAnsi="Georgia" w:cs="Georgia"/>
          <w:sz w:val="28"/>
          <w:szCs w:val="28"/>
          <w:lang w:val="es-ES"/>
        </w:rPr>
        <w:t xml:space="preserve">Tras </w:t>
      </w:r>
      <w:r>
        <w:rPr>
          <w:rFonts w:ascii="Georgia" w:hAnsi="Georgia" w:cs="Georgia"/>
          <w:sz w:val="28"/>
          <w:szCs w:val="28"/>
          <w:lang w:val="es-ES"/>
        </w:rPr>
        <w:t xml:space="preserve">el retorno de la Argentina a la </w:t>
      </w:r>
      <w:r w:rsidRPr="00F407A1">
        <w:rPr>
          <w:rFonts w:ascii="Georgia" w:hAnsi="Georgia" w:cs="Georgia"/>
          <w:sz w:val="28"/>
          <w:szCs w:val="28"/>
          <w:lang w:val="es-ES"/>
        </w:rPr>
        <w:t xml:space="preserve">democracia, </w:t>
      </w:r>
      <w:r>
        <w:rPr>
          <w:rFonts w:ascii="Georgia" w:hAnsi="Georgia" w:cs="Georgia"/>
          <w:sz w:val="28"/>
          <w:szCs w:val="28"/>
          <w:lang w:val="es-ES"/>
        </w:rPr>
        <w:t>r</w:t>
      </w:r>
      <w:r w:rsidRPr="00F407A1">
        <w:rPr>
          <w:rFonts w:ascii="Georgia" w:hAnsi="Georgia" w:cs="Georgia"/>
          <w:sz w:val="28"/>
          <w:szCs w:val="28"/>
          <w:lang w:val="es-ES"/>
        </w:rPr>
        <w:t>egresó a Buenos Aires</w:t>
      </w:r>
      <w:r>
        <w:rPr>
          <w:rFonts w:ascii="Georgia" w:hAnsi="Georgia" w:cs="Georgia"/>
          <w:sz w:val="28"/>
          <w:szCs w:val="28"/>
          <w:lang w:val="es-ES"/>
        </w:rPr>
        <w:t xml:space="preserve"> como</w:t>
      </w:r>
      <w:r w:rsidRPr="00F407A1">
        <w:rPr>
          <w:rFonts w:ascii="Georgia" w:hAnsi="Georgia" w:cs="Georgia"/>
          <w:sz w:val="28"/>
          <w:szCs w:val="28"/>
          <w:lang w:val="es-ES"/>
        </w:rPr>
        <w:t xml:space="preserve"> columnista y conductor de programas en Radio Continental (1984-1985). Además fue uno de los conductores del programa televisivo </w:t>
      </w:r>
      <w:hyperlink r:id="rId45" w:tooltip="Badía &amp; Cía." w:history="1">
        <w:r w:rsidRPr="00F407A1">
          <w:rPr>
            <w:rStyle w:val="Hyperlink"/>
            <w:rFonts w:ascii="Georgia" w:hAnsi="Georgia" w:cs="Georgia"/>
            <w:i/>
            <w:iCs/>
            <w:sz w:val="28"/>
            <w:szCs w:val="28"/>
            <w:lang w:val="es-ES"/>
          </w:rPr>
          <w:t>Badía &amp; Cía</w:t>
        </w:r>
        <w:r w:rsidRPr="00F407A1">
          <w:rPr>
            <w:rStyle w:val="Hyperlink"/>
            <w:rFonts w:ascii="Georgia" w:hAnsi="Georgia" w:cs="Georgia"/>
            <w:sz w:val="28"/>
            <w:szCs w:val="28"/>
            <w:lang w:val="es-ES"/>
          </w:rPr>
          <w:t>.</w:t>
        </w:r>
      </w:hyperlink>
      <w:r w:rsidRPr="00F407A1">
        <w:rPr>
          <w:rFonts w:ascii="Georgia" w:hAnsi="Georgia" w:cs="Georgia"/>
          <w:sz w:val="28"/>
          <w:szCs w:val="28"/>
          <w:lang w:val="es-ES"/>
        </w:rPr>
        <w:t xml:space="preserve">, por Canal 13. </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 xml:space="preserve">Entre 1985 y 1986 condujo por </w:t>
      </w:r>
      <w:r>
        <w:rPr>
          <w:rFonts w:ascii="Georgia" w:hAnsi="Georgia" w:cs="Georgia"/>
          <w:sz w:val="28"/>
          <w:szCs w:val="28"/>
          <w:lang w:val="es-ES"/>
        </w:rPr>
        <w:t xml:space="preserve">la televisora estatal </w:t>
      </w:r>
      <w:hyperlink r:id="rId46" w:tooltip="Canal 7 (Argentina)" w:history="1">
        <w:r w:rsidRPr="00F407A1">
          <w:rPr>
            <w:rStyle w:val="Hyperlink"/>
            <w:rFonts w:ascii="Georgia" w:hAnsi="Georgia" w:cs="Georgia"/>
            <w:sz w:val="28"/>
            <w:szCs w:val="28"/>
            <w:lang w:val="es-ES"/>
          </w:rPr>
          <w:t>ATC</w:t>
        </w:r>
      </w:hyperlink>
      <w:r w:rsidRPr="00F407A1">
        <w:rPr>
          <w:rFonts w:ascii="Georgia" w:hAnsi="Georgia" w:cs="Georgia"/>
          <w:sz w:val="28"/>
          <w:szCs w:val="28"/>
          <w:lang w:val="es-ES"/>
        </w:rPr>
        <w:t xml:space="preserve"> su programa </w:t>
      </w:r>
      <w:r w:rsidRPr="00F407A1">
        <w:rPr>
          <w:rFonts w:ascii="Georgia" w:hAnsi="Georgia" w:cs="Georgia"/>
          <w:i/>
          <w:iCs/>
          <w:sz w:val="28"/>
          <w:szCs w:val="28"/>
          <w:lang w:val="es-ES"/>
        </w:rPr>
        <w:t>Cable a Tierra</w:t>
      </w:r>
      <w:r w:rsidRPr="00F407A1">
        <w:rPr>
          <w:rFonts w:ascii="Georgia" w:hAnsi="Georgia" w:cs="Georgia"/>
          <w:sz w:val="28"/>
          <w:szCs w:val="28"/>
          <w:lang w:val="es-ES"/>
        </w:rPr>
        <w:t xml:space="preserve">; Entre 1987 y 1988 condujo por la misma ATC el ciclo </w:t>
      </w:r>
      <w:r w:rsidRPr="00CD3BFA">
        <w:rPr>
          <w:rFonts w:ascii="Georgia" w:hAnsi="Georgia" w:cs="Georgia"/>
          <w:i/>
          <w:iCs/>
          <w:sz w:val="28"/>
          <w:szCs w:val="28"/>
          <w:lang w:val="es-ES"/>
        </w:rPr>
        <w:t>Proyecto Especial</w:t>
      </w:r>
      <w:r w:rsidRPr="00F407A1">
        <w:rPr>
          <w:rFonts w:ascii="Georgia" w:hAnsi="Georgia" w:cs="Georgia"/>
          <w:sz w:val="28"/>
          <w:szCs w:val="28"/>
          <w:lang w:val="es-ES"/>
        </w:rPr>
        <w:t xml:space="preserve">. </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lastRenderedPageBreak/>
        <w:t xml:space="preserve">El </w:t>
      </w:r>
      <w:hyperlink r:id="rId47" w:tooltip="3 de diciembre" w:history="1">
        <w:r w:rsidRPr="00F407A1">
          <w:rPr>
            <w:rStyle w:val="Hyperlink"/>
            <w:rFonts w:ascii="Georgia" w:hAnsi="Georgia" w:cs="Georgia"/>
            <w:sz w:val="28"/>
            <w:szCs w:val="28"/>
            <w:lang w:val="es-ES"/>
          </w:rPr>
          <w:t>3 de diciembre</w:t>
        </w:r>
      </w:hyperlink>
      <w:r w:rsidRPr="00F407A1">
        <w:rPr>
          <w:rFonts w:ascii="Georgia" w:hAnsi="Georgia" w:cs="Georgia"/>
          <w:sz w:val="28"/>
          <w:szCs w:val="28"/>
          <w:lang w:val="es-ES"/>
        </w:rPr>
        <w:t xml:space="preserve"> de </w:t>
      </w:r>
      <w:hyperlink r:id="rId48" w:tooltip="1985" w:history="1">
        <w:r w:rsidRPr="00F407A1">
          <w:rPr>
            <w:rStyle w:val="Hyperlink"/>
            <w:rFonts w:ascii="Georgia" w:hAnsi="Georgia" w:cs="Georgia"/>
            <w:sz w:val="28"/>
            <w:szCs w:val="28"/>
            <w:lang w:val="es-ES"/>
          </w:rPr>
          <w:t>1985</w:t>
        </w:r>
      </w:hyperlink>
      <w:r w:rsidRPr="00F407A1">
        <w:rPr>
          <w:rFonts w:ascii="Georgia" w:hAnsi="Georgia" w:cs="Georgia"/>
          <w:sz w:val="28"/>
          <w:szCs w:val="28"/>
          <w:lang w:val="es-ES"/>
        </w:rPr>
        <w:t xml:space="preserve"> comenzó a emitirse por </w:t>
      </w:r>
      <w:hyperlink r:id="rId49" w:tooltip="Radio Splendid" w:history="1">
        <w:r w:rsidRPr="00CD3BFA">
          <w:rPr>
            <w:rStyle w:val="Hyperlink"/>
            <w:rFonts w:ascii="Georgia" w:hAnsi="Georgia" w:cs="Georgia"/>
            <w:sz w:val="28"/>
            <w:szCs w:val="28"/>
            <w:lang w:val="es-ES"/>
          </w:rPr>
          <w:t>Radio Splendid</w:t>
        </w:r>
      </w:hyperlink>
      <w:r w:rsidRPr="00F407A1">
        <w:rPr>
          <w:rFonts w:ascii="Georgia" w:hAnsi="Georgia" w:cs="Georgia"/>
          <w:i/>
          <w:iCs/>
          <w:sz w:val="28"/>
          <w:szCs w:val="28"/>
          <w:lang w:val="es-ES"/>
        </w:rPr>
        <w:t xml:space="preserve"> </w:t>
      </w:r>
      <w:r w:rsidRPr="00F407A1">
        <w:rPr>
          <w:rFonts w:ascii="Georgia" w:hAnsi="Georgia" w:cs="Georgia"/>
          <w:sz w:val="28"/>
          <w:szCs w:val="28"/>
          <w:lang w:val="es-ES"/>
        </w:rPr>
        <w:t xml:space="preserve">su programa </w:t>
      </w:r>
      <w:hyperlink r:id="rId50" w:tooltip="Esto que Pasa (aún no redactado)" w:history="1">
        <w:r w:rsidRPr="00F407A1">
          <w:rPr>
            <w:rStyle w:val="Hyperlink"/>
            <w:rFonts w:ascii="Georgia" w:hAnsi="Georgia" w:cs="Georgia"/>
            <w:i/>
            <w:iCs/>
            <w:sz w:val="28"/>
            <w:szCs w:val="28"/>
            <w:lang w:val="es-ES"/>
          </w:rPr>
          <w:t>Esto que Pasa</w:t>
        </w:r>
      </w:hyperlink>
      <w:r w:rsidRPr="00F407A1">
        <w:rPr>
          <w:rFonts w:ascii="Georgia" w:hAnsi="Georgia" w:cs="Georgia"/>
          <w:sz w:val="28"/>
          <w:szCs w:val="28"/>
          <w:lang w:val="es-ES"/>
        </w:rPr>
        <w:t>. En 1990, el ciclo se traslad</w:t>
      </w:r>
      <w:r>
        <w:rPr>
          <w:rFonts w:ascii="Georgia" w:hAnsi="Georgia" w:cs="Georgia"/>
          <w:sz w:val="28"/>
          <w:szCs w:val="28"/>
          <w:lang w:val="es-ES"/>
        </w:rPr>
        <w:t>ó</w:t>
      </w:r>
      <w:r w:rsidRPr="00F407A1">
        <w:rPr>
          <w:rFonts w:ascii="Georgia" w:hAnsi="Georgia" w:cs="Georgia"/>
          <w:sz w:val="28"/>
          <w:szCs w:val="28"/>
          <w:lang w:val="es-ES"/>
        </w:rPr>
        <w:t xml:space="preserve"> a Radio del Plata, </w:t>
      </w:r>
      <w:r>
        <w:rPr>
          <w:rFonts w:ascii="Georgia" w:hAnsi="Georgia" w:cs="Georgia"/>
          <w:sz w:val="28"/>
          <w:szCs w:val="28"/>
          <w:lang w:val="es-ES"/>
        </w:rPr>
        <w:t>donde permaneció</w:t>
      </w:r>
      <w:r w:rsidRPr="00F407A1">
        <w:rPr>
          <w:rFonts w:ascii="Georgia" w:hAnsi="Georgia" w:cs="Georgia"/>
          <w:sz w:val="28"/>
          <w:szCs w:val="28"/>
          <w:lang w:val="es-ES"/>
        </w:rPr>
        <w:t xml:space="preserve"> hasta fines de 2000. De </w:t>
      </w:r>
      <w:hyperlink r:id="rId51" w:tooltip="2001" w:history="1">
        <w:r w:rsidRPr="00F407A1">
          <w:rPr>
            <w:rStyle w:val="Hyperlink"/>
            <w:rFonts w:ascii="Georgia" w:hAnsi="Georgia" w:cs="Georgia"/>
            <w:sz w:val="28"/>
            <w:szCs w:val="28"/>
            <w:lang w:val="es-ES"/>
          </w:rPr>
          <w:t>2001</w:t>
        </w:r>
      </w:hyperlink>
      <w:r w:rsidRPr="00F407A1">
        <w:rPr>
          <w:rFonts w:ascii="Georgia" w:hAnsi="Georgia" w:cs="Georgia"/>
          <w:sz w:val="28"/>
          <w:szCs w:val="28"/>
          <w:lang w:val="es-ES"/>
        </w:rPr>
        <w:t xml:space="preserve"> a 2005 el programa se emitió por </w:t>
      </w:r>
      <w:r>
        <w:rPr>
          <w:rFonts w:ascii="Georgia" w:hAnsi="Georgia" w:cs="Georgia"/>
          <w:sz w:val="28"/>
          <w:szCs w:val="28"/>
          <w:lang w:val="es-ES"/>
        </w:rPr>
        <w:t xml:space="preserve">estatal </w:t>
      </w:r>
      <w:hyperlink r:id="rId52" w:tooltip="LRA Radio Nacional" w:history="1">
        <w:r w:rsidRPr="00F407A1">
          <w:rPr>
            <w:rStyle w:val="Hyperlink"/>
            <w:rFonts w:ascii="Georgia" w:hAnsi="Georgia" w:cs="Georgia"/>
            <w:sz w:val="28"/>
            <w:szCs w:val="28"/>
            <w:lang w:val="es-ES"/>
          </w:rPr>
          <w:t>Radio Nacional</w:t>
        </w:r>
      </w:hyperlink>
      <w:r w:rsidRPr="00F407A1">
        <w:rPr>
          <w:rFonts w:ascii="Georgia" w:hAnsi="Georgia" w:cs="Georgia"/>
          <w:sz w:val="28"/>
          <w:szCs w:val="28"/>
          <w:lang w:val="es-ES"/>
        </w:rPr>
        <w:t xml:space="preserve"> hasta la noche del 30 de diciembre de 2005, cuando la directora de la emisora le informó por teléfono que el de esa tarde había sido su último programa. </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 xml:space="preserve">Eliaschev </w:t>
      </w:r>
      <w:r>
        <w:rPr>
          <w:rFonts w:ascii="Georgia" w:hAnsi="Georgia" w:cs="Georgia"/>
          <w:sz w:val="28"/>
          <w:szCs w:val="28"/>
          <w:lang w:val="es-ES"/>
        </w:rPr>
        <w:t xml:space="preserve">ha sido </w:t>
      </w:r>
      <w:r w:rsidRPr="00F407A1">
        <w:rPr>
          <w:rFonts w:ascii="Georgia" w:hAnsi="Georgia" w:cs="Georgia"/>
          <w:sz w:val="28"/>
          <w:szCs w:val="28"/>
          <w:lang w:val="es-ES"/>
        </w:rPr>
        <w:t>docente en la naciente carrera de Comunicación de la Universidad de Buenos Aires y completó posteriormente una Maestría en Relaciones Internacionales en la Facultad Latinoameri</w:t>
      </w:r>
      <w:r>
        <w:rPr>
          <w:rFonts w:ascii="Georgia" w:hAnsi="Georgia" w:cs="Georgia"/>
          <w:sz w:val="28"/>
          <w:szCs w:val="28"/>
          <w:lang w:val="es-ES"/>
        </w:rPr>
        <w:t>c</w:t>
      </w:r>
      <w:r w:rsidRPr="00F407A1">
        <w:rPr>
          <w:rFonts w:ascii="Georgia" w:hAnsi="Georgia" w:cs="Georgia"/>
          <w:sz w:val="28"/>
          <w:szCs w:val="28"/>
          <w:lang w:val="es-ES"/>
        </w:rPr>
        <w:t xml:space="preserve">ana de Ciencias Sociales (FLACSO), en 1990.  Entre 1993 y 2008 condujo su ciclo televisivo semanal </w:t>
      </w:r>
      <w:r w:rsidRPr="00CD3BFA">
        <w:rPr>
          <w:rFonts w:ascii="Georgia" w:hAnsi="Georgia" w:cs="Georgia"/>
          <w:i/>
          <w:iCs/>
          <w:sz w:val="28"/>
          <w:szCs w:val="28"/>
          <w:lang w:val="es-ES"/>
        </w:rPr>
        <w:t>Pepe Eliaschev</w:t>
      </w:r>
      <w:r w:rsidRPr="00F407A1">
        <w:rPr>
          <w:rFonts w:ascii="Georgia" w:hAnsi="Georgia" w:cs="Georgia"/>
          <w:sz w:val="28"/>
          <w:szCs w:val="28"/>
          <w:lang w:val="es-ES"/>
        </w:rPr>
        <w:t xml:space="preserve"> por las señales de cable CVN, Plus Satelital y América 24.</w:t>
      </w:r>
    </w:p>
    <w:p w:rsidR="00D23F4A" w:rsidRDefault="00D23F4A" w:rsidP="00D23F4A">
      <w:pPr>
        <w:pStyle w:val="NormalWeb"/>
        <w:ind w:left="57" w:firstLine="720"/>
        <w:jc w:val="both"/>
        <w:rPr>
          <w:rFonts w:ascii="Georgia" w:hAnsi="Georgia" w:cs="Georgia"/>
          <w:sz w:val="28"/>
          <w:szCs w:val="28"/>
          <w:lang w:val="es-ES"/>
        </w:rPr>
      </w:pPr>
      <w:r w:rsidRPr="00F407A1">
        <w:rPr>
          <w:rStyle w:val="mw-headline"/>
          <w:rFonts w:ascii="Georgia" w:hAnsi="Georgia" w:cs="Georgia"/>
          <w:sz w:val="28"/>
          <w:szCs w:val="28"/>
          <w:lang w:val="es-ES"/>
        </w:rPr>
        <w:t>Actualmente es</w:t>
      </w:r>
      <w:r w:rsidRPr="00F407A1">
        <w:rPr>
          <w:rFonts w:ascii="Georgia" w:hAnsi="Georgia" w:cs="Georgia"/>
          <w:sz w:val="28"/>
          <w:szCs w:val="28"/>
          <w:lang w:val="es-ES"/>
        </w:rPr>
        <w:t xml:space="preserve"> </w:t>
      </w:r>
      <w:hyperlink r:id="rId53" w:tooltip="Columnista" w:history="1">
        <w:r w:rsidRPr="00F407A1">
          <w:rPr>
            <w:rStyle w:val="Hyperlink"/>
            <w:rFonts w:ascii="Georgia" w:hAnsi="Georgia" w:cs="Georgia"/>
            <w:sz w:val="28"/>
            <w:szCs w:val="28"/>
            <w:lang w:val="es-ES"/>
          </w:rPr>
          <w:t>columnista</w:t>
        </w:r>
      </w:hyperlink>
      <w:r w:rsidRPr="00F407A1">
        <w:rPr>
          <w:rFonts w:ascii="Georgia" w:hAnsi="Georgia" w:cs="Georgia"/>
          <w:sz w:val="28"/>
          <w:szCs w:val="28"/>
          <w:lang w:val="es-ES"/>
        </w:rPr>
        <w:t xml:space="preserve"> semanal de los diarios </w:t>
      </w:r>
      <w:hyperlink r:id="rId54" w:tooltip="El Día (Argentina)" w:history="1">
        <w:r w:rsidRPr="00B1686D">
          <w:rPr>
            <w:rStyle w:val="Hyperlink"/>
            <w:rFonts w:ascii="Georgia" w:hAnsi="Georgia" w:cs="Georgia"/>
            <w:i/>
            <w:iCs/>
            <w:sz w:val="28"/>
            <w:szCs w:val="28"/>
            <w:lang w:val="es-ES"/>
          </w:rPr>
          <w:t>El Día</w:t>
        </w:r>
      </w:hyperlink>
      <w:r w:rsidRPr="00B1686D">
        <w:rPr>
          <w:rFonts w:ascii="Georgia" w:hAnsi="Georgia" w:cs="Georgia"/>
          <w:i/>
          <w:iCs/>
          <w:sz w:val="28"/>
          <w:szCs w:val="28"/>
          <w:lang w:val="es-ES"/>
        </w:rPr>
        <w:t xml:space="preserve">, </w:t>
      </w:r>
      <w:hyperlink r:id="rId55" w:tooltip="Diario Popular" w:history="1">
        <w:r w:rsidRPr="00B1686D">
          <w:rPr>
            <w:rStyle w:val="Hyperlink"/>
            <w:rFonts w:ascii="Georgia" w:hAnsi="Georgia" w:cs="Georgia"/>
            <w:i/>
            <w:iCs/>
            <w:sz w:val="28"/>
            <w:szCs w:val="28"/>
            <w:lang w:val="es-ES"/>
          </w:rPr>
          <w:t>Diario Popular</w:t>
        </w:r>
      </w:hyperlink>
      <w:r w:rsidRPr="00B1686D">
        <w:rPr>
          <w:rFonts w:ascii="Georgia" w:hAnsi="Georgia" w:cs="Georgia"/>
          <w:i/>
          <w:iCs/>
          <w:sz w:val="28"/>
          <w:szCs w:val="28"/>
          <w:lang w:val="es-ES"/>
        </w:rPr>
        <w:t xml:space="preserve"> y Perfil</w:t>
      </w:r>
      <w:r>
        <w:rPr>
          <w:rFonts w:ascii="Georgia" w:hAnsi="Georgia" w:cs="Georgia"/>
          <w:i/>
          <w:iCs/>
          <w:sz w:val="28"/>
          <w:szCs w:val="28"/>
          <w:lang w:val="es-ES"/>
        </w:rPr>
        <w:t xml:space="preserve">, </w:t>
      </w:r>
      <w:r w:rsidRPr="00B1686D">
        <w:rPr>
          <w:rFonts w:ascii="Georgia" w:hAnsi="Georgia" w:cs="Georgia"/>
          <w:sz w:val="28"/>
          <w:szCs w:val="28"/>
          <w:lang w:val="es-ES"/>
        </w:rPr>
        <w:t>entre 2009 y 2011 fue</w:t>
      </w:r>
      <w:r>
        <w:rPr>
          <w:rFonts w:ascii="Georgia" w:hAnsi="Georgia" w:cs="Georgia"/>
          <w:i/>
          <w:iCs/>
          <w:sz w:val="28"/>
          <w:szCs w:val="28"/>
          <w:lang w:val="es-ES"/>
        </w:rPr>
        <w:t xml:space="preserve"> co</w:t>
      </w:r>
      <w:r w:rsidRPr="00F407A1">
        <w:rPr>
          <w:rFonts w:ascii="Georgia" w:hAnsi="Georgia" w:cs="Georgia"/>
          <w:sz w:val="28"/>
          <w:szCs w:val="28"/>
          <w:lang w:val="es-ES"/>
        </w:rPr>
        <w:t xml:space="preserve">lumnista del programa de televisión de </w:t>
      </w:r>
      <w:hyperlink r:id="rId56" w:tooltip="Alfredo Leuco" w:history="1">
        <w:r w:rsidRPr="00F407A1">
          <w:rPr>
            <w:rStyle w:val="Hyperlink"/>
            <w:rFonts w:ascii="Georgia" w:hAnsi="Georgia" w:cs="Georgia"/>
            <w:sz w:val="28"/>
            <w:szCs w:val="28"/>
            <w:lang w:val="es-ES"/>
          </w:rPr>
          <w:t>Alfredo Leuco</w:t>
        </w:r>
      </w:hyperlink>
      <w:r w:rsidRPr="00F407A1">
        <w:rPr>
          <w:rFonts w:ascii="Georgia" w:hAnsi="Georgia" w:cs="Georgia"/>
          <w:sz w:val="28"/>
          <w:szCs w:val="28"/>
          <w:lang w:val="es-ES"/>
        </w:rPr>
        <w:t xml:space="preserve"> </w:t>
      </w:r>
      <w:r w:rsidRPr="00F407A1">
        <w:rPr>
          <w:rFonts w:ascii="Georgia" w:hAnsi="Georgia" w:cs="Georgia"/>
          <w:i/>
          <w:iCs/>
          <w:sz w:val="28"/>
          <w:szCs w:val="28"/>
          <w:lang w:val="es-ES"/>
        </w:rPr>
        <w:t>Le doy mi palabra</w:t>
      </w:r>
      <w:r w:rsidRPr="00F407A1">
        <w:rPr>
          <w:rFonts w:ascii="Georgia" w:hAnsi="Georgia" w:cs="Georgia"/>
          <w:sz w:val="28"/>
          <w:szCs w:val="28"/>
          <w:lang w:val="es-ES"/>
        </w:rPr>
        <w:t xml:space="preserve">. </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 xml:space="preserve">Por sus trabajos en radio ha recibido los galardones Martín Fierro (1988 y 2006) y Konex (1997 y 2007). </w:t>
      </w:r>
    </w:p>
    <w:p w:rsidR="00D23F4A" w:rsidRPr="00B1686D" w:rsidRDefault="00D23F4A" w:rsidP="00D23F4A">
      <w:pPr>
        <w:pStyle w:val="Heading3"/>
        <w:ind w:left="57" w:firstLine="720"/>
        <w:jc w:val="both"/>
        <w:rPr>
          <w:rFonts w:ascii="Georgia" w:hAnsi="Georgia" w:cs="Georgia"/>
          <w:b w:val="0"/>
          <w:bCs/>
          <w:sz w:val="28"/>
          <w:szCs w:val="28"/>
          <w:lang w:val="es-ES"/>
        </w:rPr>
      </w:pPr>
      <w:r w:rsidRPr="00B1686D">
        <w:rPr>
          <w:rFonts w:ascii="Georgia" w:hAnsi="Georgia" w:cs="Georgia"/>
          <w:b w:val="0"/>
          <w:bCs/>
          <w:sz w:val="28"/>
          <w:szCs w:val="28"/>
          <w:lang w:val="es-ES"/>
        </w:rPr>
        <w:t xml:space="preserve">A partir de marzo de 2012, Eliaschev regresó con su programa </w:t>
      </w:r>
      <w:r w:rsidRPr="00B1686D">
        <w:rPr>
          <w:rFonts w:ascii="Georgia" w:hAnsi="Georgia" w:cs="Georgia"/>
          <w:b w:val="0"/>
          <w:bCs/>
          <w:i/>
          <w:iCs/>
          <w:sz w:val="28"/>
          <w:szCs w:val="28"/>
          <w:lang w:val="es-ES"/>
        </w:rPr>
        <w:t>Esto que pasa</w:t>
      </w:r>
      <w:r w:rsidRPr="00B1686D">
        <w:rPr>
          <w:rFonts w:ascii="Georgia" w:hAnsi="Georgia" w:cs="Georgia"/>
          <w:b w:val="0"/>
          <w:bCs/>
          <w:sz w:val="28"/>
          <w:szCs w:val="28"/>
          <w:lang w:val="es-ES"/>
        </w:rPr>
        <w:t xml:space="preserve"> a la frecuencia de amplitud modulada en </w:t>
      </w:r>
      <w:hyperlink r:id="rId57" w:tooltip="Radio Mitre" w:history="1">
        <w:r w:rsidRPr="00B1686D">
          <w:rPr>
            <w:rStyle w:val="Hyperlink"/>
            <w:rFonts w:ascii="Georgia" w:hAnsi="Georgia" w:cs="Georgia"/>
            <w:b w:val="0"/>
            <w:bCs/>
            <w:sz w:val="28"/>
            <w:szCs w:val="28"/>
            <w:lang w:val="es-ES"/>
          </w:rPr>
          <w:t>Radio Mitre</w:t>
        </w:r>
      </w:hyperlink>
      <w:r w:rsidRPr="00B1686D">
        <w:rPr>
          <w:rFonts w:ascii="Georgia" w:hAnsi="Georgia" w:cs="Georgia"/>
          <w:b w:val="0"/>
          <w:bCs/>
          <w:sz w:val="28"/>
          <w:szCs w:val="28"/>
          <w:lang w:val="es-ES"/>
        </w:rPr>
        <w:t xml:space="preserve"> los sábados a las 10 de la mañana.   </w:t>
      </w:r>
    </w:p>
    <w:p w:rsidR="00D23F4A" w:rsidRPr="00F407A1" w:rsidRDefault="00D23F4A" w:rsidP="00D23F4A">
      <w:pPr>
        <w:pStyle w:val="NormalWeb"/>
        <w:ind w:left="57" w:firstLine="720"/>
        <w:jc w:val="both"/>
        <w:rPr>
          <w:rFonts w:ascii="Georgia" w:hAnsi="Georgia" w:cs="Georgia"/>
          <w:sz w:val="28"/>
          <w:szCs w:val="28"/>
          <w:lang w:val="es-ES"/>
        </w:rPr>
      </w:pPr>
      <w:r>
        <w:rPr>
          <w:rFonts w:ascii="Georgia" w:hAnsi="Georgia" w:cs="Georgia"/>
          <w:sz w:val="28"/>
          <w:szCs w:val="28"/>
          <w:lang w:val="es-ES"/>
        </w:rPr>
        <w:t>S</w:t>
      </w:r>
      <w:r w:rsidRPr="00F407A1">
        <w:rPr>
          <w:rFonts w:ascii="Georgia" w:hAnsi="Georgia" w:cs="Georgia"/>
          <w:sz w:val="28"/>
          <w:szCs w:val="28"/>
          <w:lang w:val="es-ES"/>
        </w:rPr>
        <w:t>u libro</w:t>
      </w:r>
      <w:r w:rsidRPr="00F407A1">
        <w:rPr>
          <w:rFonts w:ascii="Georgia" w:hAnsi="Georgia" w:cs="Georgia"/>
          <w:i/>
          <w:iCs/>
          <w:sz w:val="28"/>
          <w:szCs w:val="28"/>
          <w:lang w:val="es-ES"/>
        </w:rPr>
        <w:t xml:space="preserve"> “USA, Reagan, los años Ochenta</w:t>
      </w:r>
      <w:r w:rsidRPr="00F407A1">
        <w:rPr>
          <w:rFonts w:ascii="Georgia" w:hAnsi="Georgia" w:cs="Georgia"/>
          <w:sz w:val="28"/>
          <w:szCs w:val="28"/>
          <w:lang w:val="es-ES"/>
        </w:rPr>
        <w:t xml:space="preserve">,” describe con gran originalidad la situación política en los Estados Unidos durante los años ochenta, la última década de la guerra fría. Según Eliaschev “El triunfo electoral de Ronald Reagan es mucho más que una </w:t>
      </w:r>
      <w:r>
        <w:rPr>
          <w:rFonts w:ascii="Georgia" w:hAnsi="Georgia" w:cs="Georgia"/>
          <w:sz w:val="28"/>
          <w:szCs w:val="28"/>
          <w:lang w:val="es-ES"/>
        </w:rPr>
        <w:t>‘</w:t>
      </w:r>
      <w:r w:rsidRPr="00F407A1">
        <w:rPr>
          <w:rFonts w:ascii="Georgia" w:hAnsi="Georgia" w:cs="Georgia"/>
          <w:sz w:val="28"/>
          <w:szCs w:val="28"/>
          <w:lang w:val="es-ES"/>
        </w:rPr>
        <w:t>revolución conservadora</w:t>
      </w:r>
      <w:r>
        <w:rPr>
          <w:rFonts w:ascii="Georgia" w:hAnsi="Georgia" w:cs="Georgia"/>
          <w:sz w:val="28"/>
          <w:szCs w:val="28"/>
          <w:lang w:val="es-ES"/>
        </w:rPr>
        <w:t>’</w:t>
      </w:r>
      <w:r w:rsidRPr="00F407A1">
        <w:rPr>
          <w:rFonts w:ascii="Georgia" w:hAnsi="Georgia" w:cs="Georgia"/>
          <w:sz w:val="28"/>
          <w:szCs w:val="28"/>
          <w:lang w:val="es-ES"/>
        </w:rPr>
        <w:t>: en esa opción hay un trasfondo de desilusión y protesta, ante una realidad que devuelve imágenes preocupantes. Los norteamericanos intuyen que el mundo cambia y en esa modificación parece ir incluida la pérdida de la antigua, indiscutida supremacía.”</w:t>
      </w:r>
    </w:p>
    <w:p w:rsidR="00D23F4A" w:rsidRPr="00F407A1" w:rsidRDefault="00D23F4A" w:rsidP="00D23F4A">
      <w:pPr>
        <w:pStyle w:val="NormalWeb"/>
        <w:ind w:left="57" w:firstLine="720"/>
        <w:jc w:val="both"/>
        <w:rPr>
          <w:rFonts w:ascii="Georgia" w:hAnsi="Georgia" w:cs="Georgia"/>
          <w:i/>
          <w:iCs/>
          <w:color w:val="666666"/>
          <w:sz w:val="28"/>
          <w:szCs w:val="28"/>
          <w:lang w:val="es-ES"/>
        </w:rPr>
      </w:pPr>
      <w:r w:rsidRPr="00F407A1">
        <w:rPr>
          <w:rFonts w:ascii="Georgia" w:hAnsi="Georgia" w:cs="Georgia"/>
          <w:sz w:val="28"/>
          <w:szCs w:val="28"/>
          <w:lang w:val="es-ES"/>
        </w:rPr>
        <w:t xml:space="preserve">Este </w:t>
      </w:r>
      <w:r>
        <w:rPr>
          <w:rFonts w:ascii="Georgia" w:hAnsi="Georgia" w:cs="Georgia"/>
          <w:sz w:val="28"/>
          <w:szCs w:val="28"/>
          <w:lang w:val="es-ES"/>
        </w:rPr>
        <w:t>libro fue nuevamente publicado en 2001</w:t>
      </w:r>
      <w:r w:rsidRPr="00F407A1">
        <w:rPr>
          <w:rFonts w:ascii="Georgia" w:hAnsi="Georgia" w:cs="Georgia"/>
          <w:sz w:val="28"/>
          <w:szCs w:val="28"/>
          <w:lang w:val="es-ES"/>
        </w:rPr>
        <w:t xml:space="preserve">, </w:t>
      </w:r>
      <w:r>
        <w:rPr>
          <w:rFonts w:ascii="Georgia" w:hAnsi="Georgia" w:cs="Georgia"/>
          <w:sz w:val="28"/>
          <w:szCs w:val="28"/>
          <w:lang w:val="es-ES"/>
        </w:rPr>
        <w:t>convertido en motivo de interés para i</w:t>
      </w:r>
      <w:r w:rsidRPr="00F407A1">
        <w:rPr>
          <w:rFonts w:ascii="Georgia" w:hAnsi="Georgia" w:cs="Georgia"/>
          <w:sz w:val="28"/>
          <w:szCs w:val="28"/>
          <w:lang w:val="es-ES"/>
        </w:rPr>
        <w:t xml:space="preserve">nvestigadores regionales y latino americanos para ver con sus ojos la </w:t>
      </w:r>
      <w:r>
        <w:rPr>
          <w:rFonts w:ascii="Georgia" w:hAnsi="Georgia" w:cs="Georgia"/>
          <w:sz w:val="28"/>
          <w:szCs w:val="28"/>
          <w:lang w:val="es-ES"/>
        </w:rPr>
        <w:t>situación de lo</w:t>
      </w:r>
      <w:r w:rsidRPr="00F407A1">
        <w:rPr>
          <w:rFonts w:ascii="Georgia" w:hAnsi="Georgia" w:cs="Georgia"/>
          <w:sz w:val="28"/>
          <w:szCs w:val="28"/>
          <w:lang w:val="es-ES"/>
        </w:rPr>
        <w:t>s Estados Unidos bajo una lente diferente.</w:t>
      </w:r>
    </w:p>
    <w:p w:rsidR="00D23F4A" w:rsidRPr="00B1686D" w:rsidRDefault="00D23F4A" w:rsidP="00D23F4A">
      <w:pPr>
        <w:pStyle w:val="NormalWeb"/>
        <w:ind w:left="57" w:firstLine="720"/>
        <w:jc w:val="both"/>
        <w:rPr>
          <w:rFonts w:ascii="Georgia" w:hAnsi="Georgia" w:cs="Georgia"/>
          <w:b/>
          <w:bCs/>
          <w:sz w:val="28"/>
          <w:szCs w:val="28"/>
          <w:u w:val="single"/>
          <w:lang w:val="es-ES"/>
        </w:rPr>
      </w:pPr>
      <w:r w:rsidRPr="00B1686D">
        <w:rPr>
          <w:rFonts w:ascii="Georgia" w:hAnsi="Georgia" w:cs="Georgia"/>
          <w:b/>
          <w:bCs/>
          <w:sz w:val="28"/>
          <w:szCs w:val="28"/>
          <w:u w:val="single"/>
          <w:lang w:val="es-ES"/>
        </w:rPr>
        <w:lastRenderedPageBreak/>
        <w:t>Libros Publicados:</w:t>
      </w:r>
    </w:p>
    <w:p w:rsidR="00D23F4A" w:rsidRPr="00F407A1" w:rsidRDefault="00D23F4A" w:rsidP="00D23F4A">
      <w:pPr>
        <w:pStyle w:val="NormalWeb"/>
        <w:ind w:left="57" w:firstLine="720"/>
        <w:jc w:val="both"/>
        <w:rPr>
          <w:rFonts w:ascii="Georgia" w:hAnsi="Georgia" w:cs="Georgia"/>
          <w:sz w:val="28"/>
          <w:szCs w:val="28"/>
          <w:lang w:val="es-ES"/>
        </w:rPr>
      </w:pPr>
      <w:r w:rsidRPr="00F407A1">
        <w:rPr>
          <w:rFonts w:ascii="Georgia" w:hAnsi="Georgia" w:cs="Georgia"/>
          <w:sz w:val="28"/>
          <w:szCs w:val="28"/>
          <w:lang w:val="es-ES"/>
        </w:rPr>
        <w:t>Además de haber participado de una decena de libros colectivos, como autor ha publicado:</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El largo olvido</w:t>
      </w:r>
      <w:r w:rsidRPr="00F407A1">
        <w:rPr>
          <w:rFonts w:ascii="Georgia" w:hAnsi="Georgia" w:cs="Georgia"/>
          <w:sz w:val="28"/>
          <w:szCs w:val="28"/>
          <w:lang w:val="es-ES"/>
        </w:rPr>
        <w:t>, Ediciones La Rosa Blindada, Buenos Aires, (</w:t>
      </w:r>
      <w:hyperlink r:id="rId58" w:tooltip="1966" w:history="1">
        <w:r w:rsidRPr="00F407A1">
          <w:rPr>
            <w:rStyle w:val="Hyperlink"/>
            <w:rFonts w:ascii="Georgia" w:hAnsi="Georgia" w:cs="Georgia"/>
            <w:sz w:val="28"/>
            <w:szCs w:val="28"/>
            <w:lang w:val="es-ES"/>
          </w:rPr>
          <w:t>1966</w:t>
        </w:r>
      </w:hyperlink>
      <w:r w:rsidRPr="00F407A1">
        <w:rPr>
          <w:rFonts w:ascii="Georgia" w:hAnsi="Georgia" w:cs="Georgia"/>
          <w:sz w:val="28"/>
          <w:szCs w:val="28"/>
          <w:lang w:val="es-ES"/>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rPr>
      </w:pPr>
      <w:r w:rsidRPr="00F407A1">
        <w:rPr>
          <w:rFonts w:ascii="Georgia" w:hAnsi="Georgia" w:cs="Georgia"/>
          <w:i/>
          <w:iCs/>
          <w:sz w:val="28"/>
          <w:szCs w:val="28"/>
          <w:lang w:val="es-ES"/>
        </w:rPr>
        <w:t>USA, Reagan, los años Ochenta</w:t>
      </w:r>
      <w:r w:rsidRPr="00F407A1">
        <w:rPr>
          <w:rFonts w:ascii="Georgia" w:hAnsi="Georgia" w:cs="Georgia"/>
          <w:sz w:val="28"/>
          <w:szCs w:val="28"/>
          <w:lang w:val="es-ES"/>
        </w:rPr>
        <w:t xml:space="preserve">, Folios Ediciones, </w:t>
      </w:r>
      <w:hyperlink r:id="rId59" w:tooltip="México D. F." w:history="1">
        <w:r w:rsidRPr="00F407A1">
          <w:rPr>
            <w:rStyle w:val="Hyperlink"/>
            <w:rFonts w:ascii="Georgia" w:hAnsi="Georgia" w:cs="Georgia"/>
            <w:sz w:val="28"/>
            <w:szCs w:val="28"/>
            <w:lang w:val="es-ES"/>
          </w:rPr>
          <w:t>México D. F.</w:t>
        </w:r>
      </w:hyperlink>
      <w:r w:rsidRPr="00F407A1">
        <w:rPr>
          <w:rFonts w:ascii="Georgia" w:hAnsi="Georgia" w:cs="Georgia"/>
          <w:sz w:val="28"/>
          <w:szCs w:val="28"/>
          <w:lang w:val="es-ES"/>
        </w:rPr>
        <w:t xml:space="preserve"> </w:t>
      </w:r>
      <w:r w:rsidRPr="00F407A1">
        <w:rPr>
          <w:rFonts w:ascii="Georgia" w:hAnsi="Georgia" w:cs="Georgia"/>
          <w:sz w:val="28"/>
          <w:szCs w:val="28"/>
        </w:rPr>
        <w:t>(</w:t>
      </w:r>
      <w:hyperlink r:id="rId60" w:tooltip="1980" w:history="1">
        <w:r w:rsidRPr="00F407A1">
          <w:rPr>
            <w:rStyle w:val="Hyperlink"/>
            <w:rFonts w:ascii="Georgia" w:hAnsi="Georgia" w:cs="Georgia"/>
            <w:sz w:val="28"/>
            <w:szCs w:val="28"/>
          </w:rPr>
          <w:t>1980</w:t>
        </w:r>
      </w:hyperlink>
      <w:r w:rsidRPr="00F407A1">
        <w:rPr>
          <w:rFonts w:ascii="Georgia" w:hAnsi="Georgia" w:cs="Georgia"/>
          <w:sz w:val="28"/>
          <w:szCs w:val="28"/>
        </w:rPr>
        <w:t xml:space="preserve">), </w:t>
      </w:r>
      <w:hyperlink r:id="rId61" w:history="1">
        <w:r w:rsidRPr="00F407A1">
          <w:rPr>
            <w:rStyle w:val="Hyperlink"/>
            <w:rFonts w:ascii="Georgia" w:hAnsi="Georgia" w:cs="Georgia"/>
            <w:sz w:val="28"/>
            <w:szCs w:val="28"/>
          </w:rPr>
          <w:t>ISBN 968-478-006-0</w:t>
        </w:r>
      </w:hyperlink>
      <w:r w:rsidRPr="00F407A1">
        <w:rPr>
          <w:rFonts w:ascii="Georgia" w:hAnsi="Georgia" w:cs="Georgia"/>
          <w:sz w:val="28"/>
          <w:szCs w:val="28"/>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A las 6 de la tarde</w:t>
      </w:r>
      <w:r w:rsidRPr="00F407A1">
        <w:rPr>
          <w:rFonts w:ascii="Georgia" w:hAnsi="Georgia" w:cs="Georgia"/>
          <w:sz w:val="28"/>
          <w:szCs w:val="28"/>
          <w:lang w:val="es-ES"/>
        </w:rPr>
        <w:t xml:space="preserve">, </w:t>
      </w:r>
      <w:hyperlink r:id="rId62" w:tooltip="Editorial Sudamericana" w:history="1">
        <w:r w:rsidRPr="00F407A1">
          <w:rPr>
            <w:rStyle w:val="Hyperlink"/>
            <w:rFonts w:ascii="Georgia" w:hAnsi="Georgia" w:cs="Georgia"/>
            <w:sz w:val="28"/>
            <w:szCs w:val="28"/>
            <w:lang w:val="es-ES"/>
          </w:rPr>
          <w:t>Editorial Sudamericana</w:t>
        </w:r>
      </w:hyperlink>
      <w:r w:rsidRPr="00F407A1">
        <w:rPr>
          <w:rFonts w:ascii="Georgia" w:hAnsi="Georgia" w:cs="Georgia"/>
          <w:sz w:val="28"/>
          <w:szCs w:val="28"/>
          <w:lang w:val="es-ES"/>
        </w:rPr>
        <w:t>, Buenos Aires, (</w:t>
      </w:r>
      <w:hyperlink r:id="rId63" w:tooltip="1994" w:history="1">
        <w:r w:rsidRPr="00F407A1">
          <w:rPr>
            <w:rStyle w:val="Hyperlink"/>
            <w:rFonts w:ascii="Georgia" w:hAnsi="Georgia" w:cs="Georgia"/>
            <w:sz w:val="28"/>
            <w:szCs w:val="28"/>
            <w:lang w:val="es-ES"/>
          </w:rPr>
          <w:t>1994</w:t>
        </w:r>
      </w:hyperlink>
      <w:r w:rsidRPr="00F407A1">
        <w:rPr>
          <w:rFonts w:ascii="Georgia" w:hAnsi="Georgia" w:cs="Georgia"/>
          <w:sz w:val="28"/>
          <w:szCs w:val="28"/>
          <w:lang w:val="es-ES"/>
        </w:rPr>
        <w:t xml:space="preserve">), </w:t>
      </w:r>
      <w:hyperlink r:id="rId64" w:history="1">
        <w:r w:rsidRPr="00F407A1">
          <w:rPr>
            <w:rStyle w:val="Hyperlink"/>
            <w:rFonts w:ascii="Georgia" w:hAnsi="Georgia" w:cs="Georgia"/>
            <w:sz w:val="28"/>
            <w:szCs w:val="28"/>
            <w:lang w:val="es-ES"/>
          </w:rPr>
          <w:t>ISBN 950-07-0933-3</w:t>
        </w:r>
      </w:hyperlink>
      <w:r w:rsidRPr="00F407A1">
        <w:rPr>
          <w:rFonts w:ascii="Georgia" w:hAnsi="Georgia" w:cs="Georgia"/>
          <w:sz w:val="28"/>
          <w:szCs w:val="28"/>
          <w:lang w:val="es-ES"/>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El futuro presidente</w:t>
      </w:r>
      <w:r w:rsidRPr="00F407A1">
        <w:rPr>
          <w:rFonts w:ascii="Georgia" w:hAnsi="Georgia" w:cs="Georgia"/>
          <w:sz w:val="28"/>
          <w:szCs w:val="28"/>
          <w:lang w:val="es-ES"/>
        </w:rPr>
        <w:t xml:space="preserve">, </w:t>
      </w:r>
      <w:hyperlink r:id="rId65" w:tooltip="Editorial Sudamericana" w:history="1">
        <w:r w:rsidRPr="00F407A1">
          <w:rPr>
            <w:rStyle w:val="Hyperlink"/>
            <w:rFonts w:ascii="Georgia" w:hAnsi="Georgia" w:cs="Georgia"/>
            <w:sz w:val="28"/>
            <w:szCs w:val="28"/>
            <w:lang w:val="es-ES"/>
          </w:rPr>
          <w:t>Editorial Sudamericana</w:t>
        </w:r>
      </w:hyperlink>
      <w:r w:rsidRPr="00F407A1">
        <w:rPr>
          <w:rFonts w:ascii="Georgia" w:hAnsi="Georgia" w:cs="Georgia"/>
          <w:sz w:val="28"/>
          <w:szCs w:val="28"/>
          <w:lang w:val="es-ES"/>
        </w:rPr>
        <w:t>, Buenos Aires, (</w:t>
      </w:r>
      <w:hyperlink r:id="rId66" w:tooltip="1995" w:history="1">
        <w:r w:rsidRPr="00F407A1">
          <w:rPr>
            <w:rStyle w:val="Hyperlink"/>
            <w:rFonts w:ascii="Georgia" w:hAnsi="Georgia" w:cs="Georgia"/>
            <w:sz w:val="28"/>
            <w:szCs w:val="28"/>
            <w:lang w:val="es-ES"/>
          </w:rPr>
          <w:t>1995</w:t>
        </w:r>
      </w:hyperlink>
      <w:r w:rsidRPr="00F407A1">
        <w:rPr>
          <w:rFonts w:ascii="Georgia" w:hAnsi="Georgia" w:cs="Georgia"/>
          <w:sz w:val="28"/>
          <w:szCs w:val="28"/>
          <w:lang w:val="es-ES"/>
        </w:rPr>
        <w:t xml:space="preserve">), </w:t>
      </w:r>
      <w:hyperlink r:id="rId67" w:history="1">
        <w:r w:rsidRPr="00F407A1">
          <w:rPr>
            <w:rStyle w:val="Hyperlink"/>
            <w:rFonts w:ascii="Georgia" w:hAnsi="Georgia" w:cs="Georgia"/>
            <w:sz w:val="28"/>
            <w:szCs w:val="28"/>
            <w:lang w:val="es-ES"/>
          </w:rPr>
          <w:t>ISBN 950-07-1022-6</w:t>
        </w:r>
      </w:hyperlink>
      <w:r w:rsidRPr="00F407A1">
        <w:rPr>
          <w:rFonts w:ascii="Georgia" w:hAnsi="Georgia" w:cs="Georgia"/>
          <w:sz w:val="28"/>
          <w:szCs w:val="28"/>
          <w:lang w:val="es-ES"/>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Esto que queda</w:t>
      </w:r>
      <w:r w:rsidRPr="00F407A1">
        <w:rPr>
          <w:rFonts w:ascii="Georgia" w:hAnsi="Georgia" w:cs="Georgia"/>
          <w:sz w:val="28"/>
          <w:szCs w:val="28"/>
          <w:lang w:val="es-ES"/>
        </w:rPr>
        <w:t xml:space="preserve">, </w:t>
      </w:r>
      <w:hyperlink r:id="rId68" w:tooltip="Editorial Sudamericana" w:history="1">
        <w:r w:rsidRPr="00F407A1">
          <w:rPr>
            <w:rStyle w:val="Hyperlink"/>
            <w:rFonts w:ascii="Georgia" w:hAnsi="Georgia" w:cs="Georgia"/>
            <w:sz w:val="28"/>
            <w:szCs w:val="28"/>
            <w:lang w:val="es-ES"/>
          </w:rPr>
          <w:t>Editorial Sudamericana</w:t>
        </w:r>
      </w:hyperlink>
      <w:r w:rsidRPr="00F407A1">
        <w:rPr>
          <w:rFonts w:ascii="Georgia" w:hAnsi="Georgia" w:cs="Georgia"/>
          <w:sz w:val="28"/>
          <w:szCs w:val="28"/>
          <w:lang w:val="es-ES"/>
        </w:rPr>
        <w:t>, Buenos Aires, (</w:t>
      </w:r>
      <w:hyperlink r:id="rId69" w:tooltip="1996" w:history="1">
        <w:r w:rsidRPr="00F407A1">
          <w:rPr>
            <w:rStyle w:val="Hyperlink"/>
            <w:rFonts w:ascii="Georgia" w:hAnsi="Georgia" w:cs="Georgia"/>
            <w:sz w:val="28"/>
            <w:szCs w:val="28"/>
            <w:lang w:val="es-ES"/>
          </w:rPr>
          <w:t>1996</w:t>
        </w:r>
      </w:hyperlink>
      <w:r w:rsidRPr="00F407A1">
        <w:rPr>
          <w:rFonts w:ascii="Georgia" w:hAnsi="Georgia" w:cs="Georgia"/>
          <w:sz w:val="28"/>
          <w:szCs w:val="28"/>
          <w:lang w:val="es-ES"/>
        </w:rPr>
        <w:t xml:space="preserve">), </w:t>
      </w:r>
      <w:hyperlink r:id="rId70" w:history="1">
        <w:r w:rsidRPr="00F407A1">
          <w:rPr>
            <w:rStyle w:val="Hyperlink"/>
            <w:rFonts w:ascii="Georgia" w:hAnsi="Georgia" w:cs="Georgia"/>
            <w:sz w:val="28"/>
            <w:szCs w:val="28"/>
            <w:lang w:val="es-ES"/>
          </w:rPr>
          <w:t>ISBN 950-07-1192-3</w:t>
        </w:r>
      </w:hyperlink>
      <w:r w:rsidRPr="00F407A1">
        <w:rPr>
          <w:rFonts w:ascii="Georgia" w:hAnsi="Georgia" w:cs="Georgia"/>
          <w:sz w:val="28"/>
          <w:szCs w:val="28"/>
          <w:lang w:val="es-ES"/>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rPr>
      </w:pPr>
      <w:r w:rsidRPr="00F407A1">
        <w:rPr>
          <w:rFonts w:ascii="Georgia" w:hAnsi="Georgia" w:cs="Georgia"/>
          <w:i/>
          <w:iCs/>
          <w:sz w:val="28"/>
          <w:szCs w:val="28"/>
          <w:lang w:val="es-ES"/>
        </w:rPr>
        <w:t xml:space="preserve">Sobrevivir en </w:t>
      </w:r>
      <w:hyperlink r:id="rId71" w:tooltip="Buenos Aires" w:history="1">
        <w:r w:rsidRPr="00F407A1">
          <w:rPr>
            <w:rStyle w:val="Hyperlink"/>
            <w:rFonts w:ascii="Georgia" w:hAnsi="Georgia" w:cs="Georgia"/>
            <w:i/>
            <w:iCs/>
            <w:sz w:val="28"/>
            <w:szCs w:val="28"/>
            <w:lang w:val="es-ES"/>
          </w:rPr>
          <w:t>Buenos Aires</w:t>
        </w:r>
      </w:hyperlink>
      <w:r w:rsidRPr="00F407A1">
        <w:rPr>
          <w:rFonts w:ascii="Georgia" w:hAnsi="Georgia" w:cs="Georgia"/>
          <w:sz w:val="28"/>
          <w:szCs w:val="28"/>
          <w:lang w:val="es-ES"/>
        </w:rPr>
        <w:t xml:space="preserve">, </w:t>
      </w:r>
      <w:hyperlink r:id="rId72" w:tooltip="Editorial Planeta" w:history="1">
        <w:r w:rsidRPr="00F407A1">
          <w:rPr>
            <w:rStyle w:val="Hyperlink"/>
            <w:rFonts w:ascii="Georgia" w:hAnsi="Georgia" w:cs="Georgia"/>
            <w:sz w:val="28"/>
            <w:szCs w:val="28"/>
            <w:lang w:val="es-ES"/>
          </w:rPr>
          <w:t>Editorial Planeta</w:t>
        </w:r>
      </w:hyperlink>
      <w:r w:rsidRPr="00F407A1">
        <w:rPr>
          <w:rFonts w:ascii="Georgia" w:hAnsi="Georgia" w:cs="Georgia"/>
          <w:sz w:val="28"/>
          <w:szCs w:val="28"/>
          <w:lang w:val="es-ES"/>
        </w:rPr>
        <w:t>, Buenos Aires, (</w:t>
      </w:r>
      <w:hyperlink r:id="rId73" w:tooltip="1966" w:history="1">
        <w:r w:rsidRPr="00F407A1">
          <w:rPr>
            <w:rStyle w:val="Hyperlink"/>
            <w:rFonts w:ascii="Georgia" w:hAnsi="Georgia" w:cs="Georgia"/>
            <w:sz w:val="28"/>
            <w:szCs w:val="28"/>
            <w:lang w:val="es-ES"/>
          </w:rPr>
          <w:t>1966</w:t>
        </w:r>
      </w:hyperlink>
      <w:r w:rsidRPr="00F407A1">
        <w:rPr>
          <w:rFonts w:ascii="Georgia" w:hAnsi="Georgia" w:cs="Georgia"/>
          <w:sz w:val="28"/>
          <w:szCs w:val="28"/>
          <w:lang w:val="es-ES"/>
        </w:rPr>
        <w:t xml:space="preserve">), </w:t>
      </w:r>
      <w:hyperlink r:id="rId74" w:history="1">
        <w:r w:rsidRPr="00F407A1">
          <w:rPr>
            <w:rStyle w:val="Hyperlink"/>
            <w:rFonts w:ascii="Georgia" w:hAnsi="Georgia" w:cs="Georgia"/>
            <w:sz w:val="28"/>
            <w:szCs w:val="28"/>
            <w:lang w:val="es-ES"/>
          </w:rPr>
          <w:t>ISBN 950-742-739-2</w:t>
        </w:r>
      </w:hyperlink>
      <w:r w:rsidRPr="00F407A1">
        <w:rPr>
          <w:rFonts w:ascii="Georgia" w:hAnsi="Georgia" w:cs="Georgia"/>
          <w:sz w:val="28"/>
          <w:szCs w:val="28"/>
          <w:lang w:val="es-ES"/>
        </w:rPr>
        <w:t>.(</w:t>
      </w:r>
      <w:hyperlink r:id="rId75" w:tooltip="1966" w:history="1">
        <w:r w:rsidRPr="00F407A1">
          <w:rPr>
            <w:rStyle w:val="Hyperlink"/>
            <w:rFonts w:ascii="Georgia" w:hAnsi="Georgia" w:cs="Georgia"/>
            <w:sz w:val="28"/>
            <w:szCs w:val="28"/>
          </w:rPr>
          <w:t>1966</w:t>
        </w:r>
      </w:hyperlink>
      <w:r w:rsidRPr="00F407A1">
        <w:rPr>
          <w:rFonts w:ascii="Georgia" w:hAnsi="Georgia" w:cs="Georgia"/>
          <w:sz w:val="28"/>
          <w:szCs w:val="28"/>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La intemperie</w:t>
      </w:r>
      <w:r w:rsidRPr="00F407A1">
        <w:rPr>
          <w:rFonts w:ascii="Georgia" w:hAnsi="Georgia" w:cs="Georgia"/>
          <w:sz w:val="28"/>
          <w:szCs w:val="28"/>
          <w:lang w:val="es-ES"/>
        </w:rPr>
        <w:t xml:space="preserve">, </w:t>
      </w:r>
      <w:hyperlink r:id="rId76" w:tooltip="Fondo de Cultura Económica" w:history="1">
        <w:r w:rsidRPr="00F407A1">
          <w:rPr>
            <w:rStyle w:val="Hyperlink"/>
            <w:rFonts w:ascii="Georgia" w:hAnsi="Georgia" w:cs="Georgia"/>
            <w:sz w:val="28"/>
            <w:szCs w:val="28"/>
            <w:lang w:val="es-ES"/>
          </w:rPr>
          <w:t>Fondo de Cultura Económica</w:t>
        </w:r>
      </w:hyperlink>
      <w:r w:rsidRPr="00F407A1">
        <w:rPr>
          <w:rFonts w:ascii="Georgia" w:hAnsi="Georgia" w:cs="Georgia"/>
          <w:sz w:val="28"/>
          <w:szCs w:val="28"/>
          <w:lang w:val="es-ES"/>
        </w:rPr>
        <w:t>, Buenos Aires, (</w:t>
      </w:r>
      <w:hyperlink r:id="rId77" w:tooltip="1995" w:history="1">
        <w:r w:rsidRPr="00F407A1">
          <w:rPr>
            <w:rStyle w:val="Hyperlink"/>
            <w:rFonts w:ascii="Georgia" w:hAnsi="Georgia" w:cs="Georgia"/>
            <w:sz w:val="28"/>
            <w:szCs w:val="28"/>
            <w:lang w:val="es-ES"/>
          </w:rPr>
          <w:t>1995</w:t>
        </w:r>
      </w:hyperlink>
      <w:r w:rsidRPr="00F407A1">
        <w:rPr>
          <w:rFonts w:ascii="Georgia" w:hAnsi="Georgia" w:cs="Georgia"/>
          <w:sz w:val="28"/>
          <w:szCs w:val="28"/>
          <w:lang w:val="es-ES"/>
        </w:rPr>
        <w:t xml:space="preserve">), </w:t>
      </w:r>
      <w:hyperlink r:id="rId78" w:history="1">
        <w:r w:rsidRPr="00F407A1">
          <w:rPr>
            <w:rStyle w:val="Hyperlink"/>
            <w:rFonts w:ascii="Georgia" w:hAnsi="Georgia" w:cs="Georgia"/>
            <w:sz w:val="28"/>
            <w:szCs w:val="28"/>
            <w:lang w:val="es-ES"/>
          </w:rPr>
          <w:t>ISBN 950-577-656-0</w:t>
        </w:r>
      </w:hyperlink>
      <w:r w:rsidRPr="00F407A1">
        <w:rPr>
          <w:rFonts w:ascii="Georgia" w:hAnsi="Georgia" w:cs="Georgia"/>
          <w:sz w:val="28"/>
          <w:szCs w:val="28"/>
          <w:lang w:val="es-ES"/>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Lista Negra</w:t>
      </w:r>
      <w:r w:rsidRPr="00F407A1">
        <w:rPr>
          <w:rFonts w:ascii="Georgia" w:hAnsi="Georgia" w:cs="Georgia"/>
          <w:sz w:val="28"/>
          <w:szCs w:val="28"/>
          <w:lang w:val="es-ES"/>
        </w:rPr>
        <w:t xml:space="preserve">, </w:t>
      </w:r>
      <w:hyperlink r:id="rId79" w:tooltip="Editorial Sudamericana" w:history="1">
        <w:r w:rsidRPr="00F407A1">
          <w:rPr>
            <w:rStyle w:val="Hyperlink"/>
            <w:rFonts w:ascii="Georgia" w:hAnsi="Georgia" w:cs="Georgia"/>
            <w:sz w:val="28"/>
            <w:szCs w:val="28"/>
            <w:lang w:val="es-ES"/>
          </w:rPr>
          <w:t>Editorial Sudamericana</w:t>
        </w:r>
      </w:hyperlink>
      <w:r w:rsidRPr="00F407A1">
        <w:rPr>
          <w:rFonts w:ascii="Georgia" w:hAnsi="Georgia" w:cs="Georgia"/>
          <w:sz w:val="28"/>
          <w:szCs w:val="28"/>
          <w:lang w:val="es-ES"/>
        </w:rPr>
        <w:t>, Buenos Aires, (</w:t>
      </w:r>
      <w:hyperlink r:id="rId80" w:tooltip="2006" w:history="1">
        <w:r w:rsidRPr="00F407A1">
          <w:rPr>
            <w:rStyle w:val="Hyperlink"/>
            <w:rFonts w:ascii="Georgia" w:hAnsi="Georgia" w:cs="Georgia"/>
            <w:sz w:val="28"/>
            <w:szCs w:val="28"/>
            <w:lang w:val="es-ES"/>
          </w:rPr>
          <w:t>2006</w:t>
        </w:r>
      </w:hyperlink>
      <w:r w:rsidRPr="00F407A1">
        <w:rPr>
          <w:rFonts w:ascii="Georgia" w:hAnsi="Georgia" w:cs="Georgia"/>
          <w:sz w:val="28"/>
          <w:szCs w:val="28"/>
          <w:lang w:val="es-ES"/>
        </w:rPr>
        <w:t xml:space="preserve">), </w:t>
      </w:r>
      <w:hyperlink r:id="rId81" w:history="1">
        <w:r w:rsidRPr="00F407A1">
          <w:rPr>
            <w:rStyle w:val="Hyperlink"/>
            <w:rFonts w:ascii="Georgia" w:hAnsi="Georgia" w:cs="Georgia"/>
            <w:sz w:val="28"/>
            <w:szCs w:val="28"/>
            <w:lang w:val="es-ES"/>
          </w:rPr>
          <w:t>ISBN 950-07-2765-5</w:t>
        </w:r>
      </w:hyperlink>
      <w:r w:rsidRPr="00F407A1">
        <w:rPr>
          <w:rFonts w:ascii="Georgia" w:hAnsi="Georgia" w:cs="Georgia"/>
          <w:sz w:val="28"/>
          <w:szCs w:val="28"/>
          <w:lang w:val="es-ES"/>
        </w:rPr>
        <w:t>.</w:t>
      </w:r>
    </w:p>
    <w:p w:rsidR="00D23F4A" w:rsidRPr="00F407A1"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Me lo tenía merecido</w:t>
      </w:r>
      <w:r w:rsidRPr="00F407A1">
        <w:rPr>
          <w:rFonts w:ascii="Georgia" w:hAnsi="Georgia" w:cs="Georgia"/>
          <w:sz w:val="28"/>
          <w:szCs w:val="28"/>
          <w:lang w:val="es-ES"/>
        </w:rPr>
        <w:t xml:space="preserve">, </w:t>
      </w:r>
      <w:hyperlink r:id="rId82" w:tooltip="Editorial Sudamericana" w:history="1">
        <w:r w:rsidRPr="00F407A1">
          <w:rPr>
            <w:rStyle w:val="Hyperlink"/>
            <w:rFonts w:ascii="Georgia" w:hAnsi="Georgia" w:cs="Georgia"/>
            <w:sz w:val="28"/>
            <w:szCs w:val="28"/>
            <w:lang w:val="es-ES"/>
          </w:rPr>
          <w:t>Editorial Sudamericana</w:t>
        </w:r>
      </w:hyperlink>
      <w:r w:rsidRPr="00F407A1">
        <w:rPr>
          <w:rFonts w:ascii="Georgia" w:hAnsi="Georgia" w:cs="Georgia"/>
          <w:sz w:val="28"/>
          <w:szCs w:val="28"/>
          <w:lang w:val="es-ES"/>
        </w:rPr>
        <w:t>, Buenos Aires, (</w:t>
      </w:r>
      <w:hyperlink r:id="rId83" w:tooltip="2009" w:history="1">
        <w:r w:rsidRPr="00F407A1">
          <w:rPr>
            <w:rStyle w:val="Hyperlink"/>
            <w:rFonts w:ascii="Georgia" w:hAnsi="Georgia" w:cs="Georgia"/>
            <w:sz w:val="28"/>
            <w:szCs w:val="28"/>
            <w:lang w:val="es-ES"/>
          </w:rPr>
          <w:t>2009</w:t>
        </w:r>
      </w:hyperlink>
      <w:r w:rsidRPr="00F407A1">
        <w:rPr>
          <w:rFonts w:ascii="Georgia" w:hAnsi="Georgia" w:cs="Georgia"/>
          <w:sz w:val="28"/>
          <w:szCs w:val="28"/>
          <w:lang w:val="es-ES"/>
        </w:rPr>
        <w:t xml:space="preserve">), </w:t>
      </w:r>
      <w:hyperlink r:id="rId84" w:history="1">
        <w:r w:rsidRPr="00F407A1">
          <w:rPr>
            <w:rStyle w:val="Hyperlink"/>
            <w:rFonts w:ascii="Georgia" w:hAnsi="Georgia" w:cs="Georgia"/>
            <w:sz w:val="28"/>
            <w:szCs w:val="28"/>
            <w:lang w:val="es-ES"/>
          </w:rPr>
          <w:t>ISBN 978-950-07-3034-1</w:t>
        </w:r>
      </w:hyperlink>
      <w:r w:rsidRPr="00F407A1">
        <w:rPr>
          <w:rFonts w:ascii="Georgia" w:hAnsi="Georgia" w:cs="Georgia"/>
          <w:sz w:val="28"/>
          <w:szCs w:val="28"/>
          <w:lang w:val="es-ES"/>
        </w:rPr>
        <w:t>.</w:t>
      </w:r>
    </w:p>
    <w:p w:rsidR="00D23F4A" w:rsidRDefault="00D23F4A" w:rsidP="00D23F4A">
      <w:pPr>
        <w:numPr>
          <w:ilvl w:val="0"/>
          <w:numId w:val="2"/>
        </w:numPr>
        <w:spacing w:before="100" w:beforeAutospacing="1" w:after="100" w:afterAutospacing="1" w:line="240" w:lineRule="auto"/>
        <w:ind w:left="57" w:firstLine="720"/>
        <w:jc w:val="both"/>
        <w:rPr>
          <w:rFonts w:ascii="Georgia" w:hAnsi="Georgia" w:cs="Georgia"/>
          <w:sz w:val="28"/>
          <w:szCs w:val="28"/>
          <w:lang w:val="es-ES"/>
        </w:rPr>
      </w:pPr>
      <w:r w:rsidRPr="00F407A1">
        <w:rPr>
          <w:rFonts w:ascii="Georgia" w:hAnsi="Georgia" w:cs="Georgia"/>
          <w:i/>
          <w:iCs/>
          <w:sz w:val="28"/>
          <w:szCs w:val="28"/>
          <w:lang w:val="es-ES"/>
        </w:rPr>
        <w:t>Los Hombres del Juicio</w:t>
      </w:r>
      <w:r w:rsidRPr="00F407A1">
        <w:rPr>
          <w:rFonts w:ascii="Georgia" w:hAnsi="Georgia" w:cs="Georgia"/>
          <w:sz w:val="28"/>
          <w:szCs w:val="28"/>
          <w:lang w:val="es-ES"/>
        </w:rPr>
        <w:t xml:space="preserve">, </w:t>
      </w:r>
      <w:hyperlink r:id="rId85" w:tooltip="Editorial Sudamericana" w:history="1">
        <w:r w:rsidRPr="00F407A1">
          <w:rPr>
            <w:rStyle w:val="Hyperlink"/>
            <w:rFonts w:ascii="Georgia" w:hAnsi="Georgia" w:cs="Georgia"/>
            <w:sz w:val="28"/>
            <w:szCs w:val="28"/>
            <w:lang w:val="es-ES"/>
          </w:rPr>
          <w:t>Editorial Sudamericana</w:t>
        </w:r>
      </w:hyperlink>
      <w:r w:rsidRPr="00F407A1">
        <w:rPr>
          <w:rFonts w:ascii="Georgia" w:hAnsi="Georgia" w:cs="Georgia"/>
          <w:sz w:val="28"/>
          <w:szCs w:val="28"/>
          <w:lang w:val="es-ES"/>
        </w:rPr>
        <w:t>, Buenos Aires, (</w:t>
      </w:r>
      <w:hyperlink r:id="rId86" w:tooltip="2011" w:history="1">
        <w:r w:rsidRPr="00F407A1">
          <w:rPr>
            <w:rStyle w:val="Hyperlink"/>
            <w:rFonts w:ascii="Georgia" w:hAnsi="Georgia" w:cs="Georgia"/>
            <w:sz w:val="28"/>
            <w:szCs w:val="28"/>
            <w:lang w:val="es-ES"/>
          </w:rPr>
          <w:t>2011</w:t>
        </w:r>
      </w:hyperlink>
      <w:r w:rsidRPr="00F407A1">
        <w:rPr>
          <w:rFonts w:ascii="Georgia" w:hAnsi="Georgia" w:cs="Georgia"/>
          <w:sz w:val="28"/>
          <w:szCs w:val="28"/>
          <w:lang w:val="es-ES"/>
        </w:rPr>
        <w:t>)</w:t>
      </w:r>
      <w:r>
        <w:rPr>
          <w:rFonts w:ascii="Georgia" w:hAnsi="Georgia" w:cs="Georgia"/>
          <w:sz w:val="28"/>
          <w:szCs w:val="28"/>
          <w:lang w:val="es-ES"/>
        </w:rPr>
        <w:t>, ISBN 978-950-07-394-0</w:t>
      </w: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Default="00D23F4A" w:rsidP="00D23F4A">
      <w:pPr>
        <w:spacing w:before="100" w:beforeAutospacing="1" w:after="100" w:afterAutospacing="1" w:line="240" w:lineRule="auto"/>
        <w:jc w:val="both"/>
        <w:rPr>
          <w:rFonts w:ascii="Georgia" w:hAnsi="Georgia" w:cs="Georgia"/>
          <w:sz w:val="28"/>
          <w:szCs w:val="28"/>
          <w:lang w:val="es-ES"/>
        </w:rPr>
      </w:pPr>
    </w:p>
    <w:p w:rsidR="00D23F4A" w:rsidRPr="00F407A1" w:rsidRDefault="00D23F4A" w:rsidP="00D23F4A">
      <w:pPr>
        <w:spacing w:before="100" w:beforeAutospacing="1" w:after="100" w:afterAutospacing="1" w:line="240" w:lineRule="auto"/>
        <w:jc w:val="both"/>
        <w:rPr>
          <w:rFonts w:ascii="Georgia" w:hAnsi="Georgia" w:cs="Georgia"/>
          <w:sz w:val="28"/>
          <w:szCs w:val="28"/>
          <w:lang w:val="es-ES"/>
        </w:rPr>
      </w:pPr>
    </w:p>
    <w:p w:rsidR="00D23F4A" w:rsidRPr="00B1686D" w:rsidRDefault="00D23F4A" w:rsidP="00D23F4A">
      <w:pPr>
        <w:pStyle w:val="NormalWeb"/>
        <w:spacing w:before="0" w:beforeAutospacing="0" w:after="0" w:afterAutospacing="0"/>
        <w:ind w:left="57" w:firstLine="720"/>
        <w:jc w:val="center"/>
        <w:rPr>
          <w:rFonts w:ascii="Georgia" w:hAnsi="Georgia" w:cs="Georgia"/>
          <w:b/>
          <w:bCs/>
          <w:sz w:val="28"/>
          <w:szCs w:val="28"/>
          <w:lang w:val="es-ES"/>
        </w:rPr>
      </w:pPr>
      <w:r w:rsidRPr="00CE2D5E">
        <w:rPr>
          <w:rFonts w:ascii="Georgia" w:hAnsi="Georgia" w:cs="Georgia"/>
          <w:b/>
          <w:bCs/>
          <w:sz w:val="28"/>
          <w:szCs w:val="28"/>
          <w:lang w:val="es-ES"/>
        </w:rPr>
        <w:t>DIALOGO CON PEPE ELIASCHEV</w:t>
      </w:r>
    </w:p>
    <w:p w:rsidR="00D23F4A" w:rsidRPr="00F407A1" w:rsidRDefault="00D23F4A" w:rsidP="00D23F4A">
      <w:pPr>
        <w:pStyle w:val="NormalWeb"/>
        <w:spacing w:before="0" w:beforeAutospacing="0" w:after="0" w:afterAutospacing="0"/>
        <w:ind w:left="57" w:firstLine="720"/>
        <w:jc w:val="both"/>
        <w:rPr>
          <w:rFonts w:ascii="Georgia" w:hAnsi="Georgia" w:cs="Georgia"/>
          <w:sz w:val="28"/>
          <w:szCs w:val="28"/>
          <w:lang w:val="es-ES"/>
        </w:rPr>
      </w:pPr>
    </w:p>
    <w:p w:rsidR="00D23F4A" w:rsidRPr="00B1686D" w:rsidRDefault="00D23F4A" w:rsidP="00D23F4A">
      <w:pPr>
        <w:ind w:left="57" w:firstLine="720"/>
        <w:jc w:val="both"/>
        <w:rPr>
          <w:rFonts w:ascii="Georgia" w:hAnsi="Georgia" w:cs="Georgia"/>
          <w:b/>
          <w:bCs/>
          <w:i/>
          <w:iCs/>
          <w:sz w:val="28"/>
          <w:szCs w:val="28"/>
          <w:lang w:val="es-ES"/>
        </w:rPr>
      </w:pPr>
      <w:r w:rsidRPr="00B1686D">
        <w:rPr>
          <w:rFonts w:ascii="Georgia" w:hAnsi="Georgia" w:cs="Georgia"/>
          <w:b/>
          <w:bCs/>
          <w:i/>
          <w:iCs/>
          <w:sz w:val="28"/>
          <w:szCs w:val="28"/>
          <w:lang w:val="es-ES"/>
        </w:rPr>
        <w:t>1.</w:t>
      </w:r>
      <w:r w:rsidRPr="00B1686D">
        <w:rPr>
          <w:rFonts w:ascii="Georgia" w:hAnsi="Georgia" w:cs="Georgia"/>
          <w:b/>
          <w:bCs/>
          <w:i/>
          <w:iCs/>
          <w:sz w:val="28"/>
          <w:szCs w:val="28"/>
          <w:lang w:val="es-ES"/>
        </w:rPr>
        <w:tab/>
        <w:t>¿Cuál es tu opinión y análisis sobre la actual política exterior de Argentina hacia los países vecinos, Estados Unidos y Gran Bretaña?</w:t>
      </w:r>
    </w:p>
    <w:p w:rsidR="00D23F4A" w:rsidRPr="00F407A1" w:rsidRDefault="00D23F4A" w:rsidP="00D23F4A">
      <w:pPr>
        <w:pStyle w:val="NormalWeb"/>
        <w:spacing w:before="0" w:beforeAutospacing="0" w:after="0" w:afterAutospacing="0"/>
        <w:ind w:left="57" w:firstLine="720"/>
        <w:jc w:val="both"/>
        <w:rPr>
          <w:rFonts w:ascii="Georgia" w:hAnsi="Georgia" w:cs="Georgia"/>
          <w:sz w:val="28"/>
          <w:szCs w:val="28"/>
          <w:lang w:val="es-ES"/>
        </w:rPr>
      </w:pPr>
      <w:r w:rsidRPr="00F407A1">
        <w:rPr>
          <w:rFonts w:ascii="Georgia" w:hAnsi="Georgia" w:cs="Georgia"/>
          <w:sz w:val="28"/>
          <w:szCs w:val="28"/>
          <w:lang w:val="es-UY"/>
        </w:rPr>
        <w:t xml:space="preserve">No podría decir que la Argentina tiene “una” política exterior en general. </w:t>
      </w:r>
    </w:p>
    <w:p w:rsidR="00D23F4A" w:rsidRPr="00F407A1" w:rsidRDefault="00D23F4A" w:rsidP="00D23F4A">
      <w:pPr>
        <w:pStyle w:val="NormalWeb"/>
        <w:spacing w:before="0" w:beforeAutospacing="0" w:after="0" w:afterAutospacing="0"/>
        <w:ind w:left="57" w:firstLine="720"/>
        <w:jc w:val="both"/>
        <w:rPr>
          <w:rFonts w:ascii="Georgia" w:hAnsi="Georgia" w:cs="Georgia"/>
          <w:sz w:val="28"/>
          <w:szCs w:val="28"/>
          <w:lang w:val="es-ES"/>
        </w:rPr>
      </w:pPr>
      <w:r w:rsidRPr="00F407A1">
        <w:rPr>
          <w:rFonts w:ascii="Georgia" w:hAnsi="Georgia" w:cs="Georgia"/>
          <w:sz w:val="28"/>
          <w:szCs w:val="28"/>
          <w:lang w:val="es-UY"/>
        </w:rPr>
        <w:t xml:space="preserve">Respecto de los países vecinos, el país tiene relaciones problemáticas con Uruguay por el proteccionismo comercial argentino, y tiene roces permanentes con Brasil por las mismas razones. Pero el hecho de que ambos países estén gobernados por presidentes relativamente afines en lo ideológico a la Casa Rosada, hace que esos problemas no sean explosivos. Con Bolivia y Paraguay, la Argentina carece de problemas y las relaciones son relativamente correctas, a pesar de que la presidenta Cristina Fernández ha </w:t>
      </w:r>
      <w:r w:rsidRPr="00F407A1">
        <w:rPr>
          <w:rFonts w:ascii="Georgia" w:hAnsi="Georgia" w:cs="Georgia"/>
          <w:sz w:val="28"/>
          <w:szCs w:val="28"/>
          <w:lang w:val="es-ES"/>
        </w:rPr>
        <w:t xml:space="preserve">solido </w:t>
      </w:r>
      <w:r w:rsidRPr="00F407A1">
        <w:rPr>
          <w:rFonts w:ascii="Georgia" w:hAnsi="Georgia" w:cs="Georgia"/>
          <w:sz w:val="28"/>
          <w:szCs w:val="28"/>
          <w:lang w:val="es-UY"/>
        </w:rPr>
        <w:t>darle un trato entre displicente y frío a los presidentes Fernando Lugo y Evo Morales, trato que mucho deriva del viejo paternalismo argentino para con sus vecinos menores. Hay que decir, sin embargo, que la política migratoria argentina para los centenares de miles de paraguayos y bolivianos que viven y trabajan en la Argentina es muy generosa, permisiva y hasta deliberadamente propulsora de la inmigración. Con el gobierno chileno del presidente Piñera la relación es correcta pero distante: para la Casa Rosada el gobierno chileno es “de derecha”.</w:t>
      </w:r>
    </w:p>
    <w:p w:rsidR="00D23F4A" w:rsidRDefault="00D23F4A" w:rsidP="00D23F4A">
      <w:pPr>
        <w:pStyle w:val="NormalWeb"/>
        <w:spacing w:before="0" w:beforeAutospacing="0" w:after="0" w:afterAutospacing="0"/>
        <w:ind w:left="57" w:firstLine="720"/>
        <w:jc w:val="both"/>
        <w:rPr>
          <w:rFonts w:ascii="Georgia" w:hAnsi="Georgia" w:cs="Georgia"/>
          <w:sz w:val="28"/>
          <w:szCs w:val="28"/>
          <w:lang w:val="es-UY"/>
        </w:rPr>
      </w:pPr>
      <w:r w:rsidRPr="00F407A1">
        <w:rPr>
          <w:rFonts w:ascii="Georgia" w:hAnsi="Georgia" w:cs="Georgia"/>
          <w:sz w:val="28"/>
          <w:szCs w:val="28"/>
          <w:lang w:val="es-UY"/>
        </w:rPr>
        <w:t>Con los Estados Unidos, la relación es hoy normal y no exenta de cordialidad, sobre todo mientras Buenos Aires avala los puntos centrales de las demandas de Washington: no al uso militar de la energía nuclear, denuncia del terrorismo y promoción de los derechos humanos. Sin embargo, la el gobierno argentino mantiene muy estrechos vínculos con el régimen de Hugo Chávez en Venezuela. Con el Reino Unido la relación está literalmente secuestrada por el diferendo de las islas Malvinas</w:t>
      </w:r>
    </w:p>
    <w:p w:rsidR="00D23F4A" w:rsidRDefault="00D23F4A" w:rsidP="00D23F4A">
      <w:pPr>
        <w:pStyle w:val="NormalWeb"/>
        <w:spacing w:before="0" w:beforeAutospacing="0" w:after="0" w:afterAutospacing="0"/>
        <w:ind w:left="57" w:firstLine="720"/>
        <w:jc w:val="both"/>
        <w:rPr>
          <w:rFonts w:ascii="Georgia" w:hAnsi="Georgia" w:cs="Georgia"/>
          <w:sz w:val="28"/>
          <w:szCs w:val="28"/>
          <w:lang w:val="es-UY"/>
        </w:rPr>
      </w:pPr>
    </w:p>
    <w:p w:rsidR="00D23F4A" w:rsidRDefault="00D23F4A" w:rsidP="00D23F4A">
      <w:pPr>
        <w:pStyle w:val="NormalWeb"/>
        <w:spacing w:before="0" w:beforeAutospacing="0" w:after="0" w:afterAutospacing="0"/>
        <w:ind w:left="57" w:firstLine="720"/>
        <w:jc w:val="both"/>
        <w:rPr>
          <w:rFonts w:ascii="Georgia" w:hAnsi="Georgia" w:cs="Georgia"/>
          <w:sz w:val="28"/>
          <w:szCs w:val="28"/>
          <w:lang w:val="es-UY"/>
        </w:rPr>
      </w:pPr>
    </w:p>
    <w:p w:rsidR="00D23F4A" w:rsidRDefault="00D23F4A" w:rsidP="00D23F4A">
      <w:pPr>
        <w:pStyle w:val="NormalWeb"/>
        <w:spacing w:before="0" w:beforeAutospacing="0" w:after="0" w:afterAutospacing="0"/>
        <w:ind w:left="57" w:firstLine="720"/>
        <w:jc w:val="both"/>
        <w:rPr>
          <w:rFonts w:ascii="Georgia" w:hAnsi="Georgia" w:cs="Georgia"/>
          <w:sz w:val="28"/>
          <w:szCs w:val="28"/>
          <w:lang w:val="es-UY"/>
        </w:rPr>
      </w:pPr>
    </w:p>
    <w:p w:rsidR="00D23F4A" w:rsidRDefault="00D23F4A" w:rsidP="00D23F4A">
      <w:pPr>
        <w:pStyle w:val="NormalWeb"/>
        <w:spacing w:before="0" w:beforeAutospacing="0" w:after="0" w:afterAutospacing="0"/>
        <w:ind w:left="57" w:firstLine="720"/>
        <w:jc w:val="both"/>
        <w:rPr>
          <w:rFonts w:ascii="Georgia" w:hAnsi="Georgia" w:cs="Georgia"/>
          <w:sz w:val="28"/>
          <w:szCs w:val="28"/>
          <w:lang w:val="es-UY"/>
        </w:rPr>
      </w:pPr>
    </w:p>
    <w:p w:rsidR="00D23F4A" w:rsidRDefault="00D23F4A" w:rsidP="00D23F4A">
      <w:pPr>
        <w:pStyle w:val="NormalWeb"/>
        <w:spacing w:before="0" w:beforeAutospacing="0" w:after="0" w:afterAutospacing="0"/>
        <w:ind w:left="57" w:firstLine="720"/>
        <w:jc w:val="both"/>
        <w:rPr>
          <w:rFonts w:ascii="Georgia" w:hAnsi="Georgia" w:cs="Georgia"/>
          <w:sz w:val="28"/>
          <w:szCs w:val="28"/>
          <w:lang w:val="es-UY"/>
        </w:rPr>
      </w:pPr>
    </w:p>
    <w:p w:rsidR="00D23F4A" w:rsidRPr="00F407A1" w:rsidRDefault="00D23F4A" w:rsidP="00D23F4A">
      <w:pPr>
        <w:pStyle w:val="NormalWeb"/>
        <w:spacing w:before="0" w:beforeAutospacing="0" w:after="0" w:afterAutospacing="0"/>
        <w:ind w:left="57" w:firstLine="720"/>
        <w:jc w:val="both"/>
        <w:rPr>
          <w:rFonts w:ascii="Georgia" w:hAnsi="Georgia" w:cs="Georgia"/>
          <w:sz w:val="28"/>
          <w:szCs w:val="28"/>
          <w:lang w:val="es-ES"/>
        </w:rPr>
      </w:pPr>
    </w:p>
    <w:p w:rsidR="00D23F4A" w:rsidRPr="00F407A1" w:rsidRDefault="00D23F4A" w:rsidP="00D23F4A">
      <w:pPr>
        <w:pStyle w:val="NormalWeb"/>
        <w:spacing w:before="0" w:beforeAutospacing="0" w:after="0" w:afterAutospacing="0"/>
        <w:ind w:left="57" w:firstLine="720"/>
        <w:jc w:val="both"/>
        <w:rPr>
          <w:rFonts w:ascii="Georgia" w:hAnsi="Georgia" w:cs="Georgia"/>
          <w:sz w:val="28"/>
          <w:szCs w:val="28"/>
          <w:lang w:val="es-UY"/>
        </w:rPr>
      </w:pPr>
    </w:p>
    <w:p w:rsidR="00D23F4A" w:rsidRPr="00B1686D" w:rsidRDefault="00D23F4A" w:rsidP="00D23F4A">
      <w:pPr>
        <w:ind w:left="57" w:firstLine="720"/>
        <w:jc w:val="both"/>
        <w:rPr>
          <w:rFonts w:ascii="Georgia" w:hAnsi="Georgia" w:cs="Georgia"/>
          <w:b/>
          <w:bCs/>
          <w:i/>
          <w:iCs/>
          <w:sz w:val="28"/>
          <w:szCs w:val="28"/>
          <w:lang w:val="es-ES"/>
        </w:rPr>
      </w:pPr>
      <w:r w:rsidRPr="00B1686D">
        <w:rPr>
          <w:rFonts w:ascii="Georgia" w:hAnsi="Georgia" w:cs="Georgia"/>
          <w:b/>
          <w:bCs/>
          <w:i/>
          <w:iCs/>
          <w:sz w:val="28"/>
          <w:szCs w:val="28"/>
          <w:lang w:val="es-UY"/>
        </w:rPr>
        <w:lastRenderedPageBreak/>
        <w:t>2.</w:t>
      </w:r>
      <w:r w:rsidRPr="00B1686D">
        <w:rPr>
          <w:rFonts w:ascii="Georgia" w:hAnsi="Georgia" w:cs="Georgia"/>
          <w:b/>
          <w:bCs/>
          <w:i/>
          <w:iCs/>
          <w:sz w:val="28"/>
          <w:szCs w:val="28"/>
          <w:lang w:val="es-UY"/>
        </w:rPr>
        <w:tab/>
      </w:r>
      <w:r w:rsidRPr="00B1686D">
        <w:rPr>
          <w:rFonts w:ascii="Georgia" w:hAnsi="Georgia" w:cs="Georgia"/>
          <w:b/>
          <w:bCs/>
          <w:i/>
          <w:iCs/>
          <w:sz w:val="28"/>
          <w:szCs w:val="28"/>
          <w:lang w:val="es-ES"/>
        </w:rPr>
        <w:t>Desde la crisis mundial financiera en el fin de 2008 y durante 2009, ¿</w:t>
      </w:r>
      <w:r>
        <w:rPr>
          <w:rFonts w:ascii="Georgia" w:hAnsi="Georgia" w:cs="Georgia"/>
          <w:b/>
          <w:bCs/>
          <w:i/>
          <w:iCs/>
          <w:sz w:val="28"/>
          <w:szCs w:val="28"/>
          <w:lang w:val="es-ES"/>
        </w:rPr>
        <w:t>c</w:t>
      </w:r>
      <w:r w:rsidRPr="00B1686D">
        <w:rPr>
          <w:rFonts w:ascii="Georgia" w:hAnsi="Georgia" w:cs="Georgia"/>
          <w:b/>
          <w:bCs/>
          <w:i/>
          <w:iCs/>
          <w:sz w:val="28"/>
          <w:szCs w:val="28"/>
          <w:lang w:val="es-ES"/>
        </w:rPr>
        <w:t xml:space="preserve">uáles son los logros y desafíos que la administración de Cristina Fernández de Kirchner tenia que enfrentar durante su primer mandato y continuado con el segundo mandato desde </w:t>
      </w:r>
      <w:r>
        <w:rPr>
          <w:rFonts w:ascii="Georgia" w:hAnsi="Georgia" w:cs="Georgia"/>
          <w:b/>
          <w:bCs/>
          <w:i/>
          <w:iCs/>
          <w:sz w:val="28"/>
          <w:szCs w:val="28"/>
          <w:lang w:val="es-ES"/>
        </w:rPr>
        <w:t>o</w:t>
      </w:r>
      <w:r w:rsidRPr="00B1686D">
        <w:rPr>
          <w:rFonts w:ascii="Georgia" w:hAnsi="Georgia" w:cs="Georgia"/>
          <w:b/>
          <w:bCs/>
          <w:i/>
          <w:iCs/>
          <w:sz w:val="28"/>
          <w:szCs w:val="28"/>
          <w:lang w:val="es-ES"/>
        </w:rPr>
        <w:t>ctubre 2011?</w:t>
      </w:r>
    </w:p>
    <w:p w:rsidR="00D23F4A" w:rsidRPr="00F407A1" w:rsidRDefault="00D23F4A" w:rsidP="00D23F4A">
      <w:pPr>
        <w:pStyle w:val="NormalWeb"/>
        <w:spacing w:before="0" w:beforeAutospacing="0" w:after="0" w:afterAutospacing="0"/>
        <w:ind w:left="57" w:firstLine="720"/>
        <w:jc w:val="both"/>
        <w:rPr>
          <w:rFonts w:ascii="Georgia" w:hAnsi="Georgia" w:cs="Georgia"/>
          <w:sz w:val="28"/>
          <w:szCs w:val="28"/>
          <w:lang w:val="es-ES"/>
        </w:rPr>
      </w:pPr>
      <w:r w:rsidRPr="00F407A1">
        <w:rPr>
          <w:rFonts w:ascii="Georgia" w:hAnsi="Georgia" w:cs="Georgia"/>
          <w:sz w:val="28"/>
          <w:szCs w:val="28"/>
          <w:lang w:val="es-UY"/>
        </w:rPr>
        <w:t>El país observa un constante deterioro de su situación financiera. El control absoluto que tiene el Gobierno en el Congreso ha determinado que haya una ausencia completa de políticas de Estado. Aun cuando los niveles de desempleo siguen siendo poco alarmantes, el país no ha conseguido reducir el enorme número de indigentes y pobres que forman el núcleo duro de su sociedad más indefensa. En la Argentina, el rol del Gobierno en los medios es cada vez mayor, de la mano de una creciente y agresiva intolerancia de las voces disidentes. La justicia federal está severamente condicionada por las presiones políticas del Gobierno.</w:t>
      </w:r>
    </w:p>
    <w:p w:rsidR="00D23F4A" w:rsidRPr="00F407A1" w:rsidRDefault="00D23F4A" w:rsidP="00D23F4A">
      <w:pPr>
        <w:pStyle w:val="NormalWeb"/>
        <w:spacing w:before="0" w:beforeAutospacing="0" w:after="200" w:afterAutospacing="0"/>
        <w:ind w:left="57" w:firstLine="720"/>
        <w:jc w:val="both"/>
        <w:rPr>
          <w:rFonts w:ascii="Georgia" w:hAnsi="Georgia" w:cs="Georgia"/>
          <w:sz w:val="28"/>
          <w:szCs w:val="28"/>
          <w:lang w:val="es-UY"/>
        </w:rPr>
      </w:pPr>
    </w:p>
    <w:p w:rsidR="00D23F4A" w:rsidRPr="00B1686D" w:rsidRDefault="00D23F4A" w:rsidP="00D23F4A">
      <w:pPr>
        <w:ind w:left="57" w:firstLine="720"/>
        <w:jc w:val="both"/>
        <w:rPr>
          <w:rFonts w:ascii="Georgia" w:hAnsi="Georgia" w:cs="Georgia"/>
          <w:b/>
          <w:bCs/>
          <w:i/>
          <w:iCs/>
          <w:sz w:val="28"/>
          <w:szCs w:val="28"/>
          <w:lang w:val="es-ES"/>
        </w:rPr>
      </w:pPr>
      <w:r w:rsidRPr="00B1686D">
        <w:rPr>
          <w:rFonts w:ascii="Georgia" w:hAnsi="Georgia" w:cs="Georgia"/>
          <w:b/>
          <w:bCs/>
          <w:i/>
          <w:iCs/>
          <w:sz w:val="28"/>
          <w:szCs w:val="28"/>
          <w:lang w:val="es-UY"/>
        </w:rPr>
        <w:t xml:space="preserve">3. </w:t>
      </w:r>
      <w:r w:rsidRPr="00B1686D">
        <w:rPr>
          <w:rFonts w:ascii="Georgia" w:hAnsi="Georgia" w:cs="Georgia"/>
          <w:b/>
          <w:bCs/>
          <w:i/>
          <w:iCs/>
          <w:sz w:val="28"/>
          <w:szCs w:val="28"/>
          <w:lang w:val="es-UY"/>
        </w:rPr>
        <w:tab/>
      </w:r>
      <w:r w:rsidRPr="00B1686D">
        <w:rPr>
          <w:rFonts w:ascii="Georgia" w:hAnsi="Georgia" w:cs="Georgia"/>
          <w:b/>
          <w:bCs/>
          <w:i/>
          <w:iCs/>
          <w:sz w:val="28"/>
          <w:szCs w:val="28"/>
          <w:lang w:val="es-ES"/>
        </w:rPr>
        <w:t>¿En que proyecto estas trabajando ahora y cuales son tus proyectos y planes para el futuro?</w:t>
      </w:r>
    </w:p>
    <w:p w:rsidR="00D23F4A" w:rsidRDefault="00D23F4A" w:rsidP="00D23F4A">
      <w:pPr>
        <w:pStyle w:val="NormalWeb"/>
        <w:spacing w:before="0" w:beforeAutospacing="0" w:after="200" w:afterAutospacing="0"/>
        <w:ind w:left="57" w:firstLine="720"/>
        <w:jc w:val="both"/>
        <w:rPr>
          <w:rFonts w:ascii="Georgia" w:hAnsi="Georgia" w:cs="Georgia"/>
          <w:sz w:val="28"/>
          <w:szCs w:val="28"/>
          <w:lang w:val="es-UY"/>
        </w:rPr>
      </w:pPr>
      <w:r w:rsidRPr="00F407A1">
        <w:rPr>
          <w:rFonts w:ascii="Georgia" w:hAnsi="Georgia" w:cs="Georgia"/>
          <w:sz w:val="28"/>
          <w:szCs w:val="28"/>
          <w:lang w:val="es-UY"/>
        </w:rPr>
        <w:t>Soy periodista profesional desde 1964. Escribo columnas semanales de análisis políticos en tres diarios diferentes (Perfil, El Día y Diario Popular), conduzco un programa de diario los sábados por una de las dos emisoras principales del país, Radio Mitre, y hace pocos meses salió a la venta mi libro “Los hombres del juicio”, que es el undécimo título que se publica con mi firma. Este año me dedicaré por completo a prensa, radio y tal vez televisión.</w:t>
      </w:r>
    </w:p>
    <w:p w:rsidR="00753CA5" w:rsidRDefault="00753CA5"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D23F4A" w:rsidRDefault="00D23F4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87"/>
      <w:headerReference w:type="default" r:id="rId88"/>
      <w:footerReference w:type="default" r:id="rId89"/>
      <w:headerReference w:type="first" r:id="rId90"/>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4A" w:rsidRDefault="005B2A4A" w:rsidP="00CC4CFF">
      <w:pPr>
        <w:spacing w:after="0" w:line="240" w:lineRule="auto"/>
      </w:pPr>
      <w:r>
        <w:separator/>
      </w:r>
    </w:p>
  </w:endnote>
  <w:endnote w:type="continuationSeparator" w:id="1">
    <w:p w:rsidR="005B2A4A" w:rsidRDefault="005B2A4A"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77387F">
    <w:pPr>
      <w:pStyle w:val="Footer"/>
      <w:jc w:val="right"/>
    </w:pPr>
    <w:fldSimple w:instr=" PAGE   \* MERGEFORMAT ">
      <w:r w:rsidR="00D23F4A">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4A" w:rsidRDefault="005B2A4A" w:rsidP="00CC4CFF">
      <w:pPr>
        <w:spacing w:after="0" w:line="240" w:lineRule="auto"/>
      </w:pPr>
      <w:r>
        <w:separator/>
      </w:r>
    </w:p>
  </w:footnote>
  <w:footnote w:type="continuationSeparator" w:id="1">
    <w:p w:rsidR="005B2A4A" w:rsidRDefault="005B2A4A"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77387F">
    <w:pPr>
      <w:pStyle w:val="Header"/>
    </w:pPr>
    <w:r w:rsidRPr="00773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77387F" w:rsidP="00423C26">
    <w:pPr>
      <w:widowControl w:val="0"/>
      <w:spacing w:after="0"/>
      <w:jc w:val="center"/>
      <w:rPr>
        <w:rStyle w:val="Strong"/>
        <w:rFonts w:ascii="Arial" w:hAnsi="Arial" w:cs="Arial"/>
        <w:color w:val="000000"/>
        <w:sz w:val="23"/>
        <w:szCs w:val="23"/>
        <w:shd w:val="clear" w:color="auto" w:fill="FFFFFF"/>
      </w:rPr>
    </w:pPr>
    <w:r w:rsidRPr="00773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D23F4A">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D23F4A">
      <w:rPr>
        <w:rFonts w:ascii="Times New Roman" w:hAnsi="Times New Roman"/>
        <w:bCs/>
        <w:color w:val="000000"/>
        <w:sz w:val="20"/>
        <w:szCs w:val="20"/>
      </w:rPr>
      <w:t>Sabahudin Hadžialić, Ph.D. candidate</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77387F">
    <w:pPr>
      <w:pStyle w:val="Header"/>
    </w:pPr>
    <w:r w:rsidRPr="00773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84D3B"/>
    <w:multiLevelType w:val="multilevel"/>
    <w:tmpl w:val="112E8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C78D0"/>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538B"/>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172ED"/>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E8F"/>
    <w:rsid w:val="0058749F"/>
    <w:rsid w:val="005953F5"/>
    <w:rsid w:val="005A0689"/>
    <w:rsid w:val="005B15ED"/>
    <w:rsid w:val="005B2A4A"/>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5854"/>
    <w:rsid w:val="007376C2"/>
    <w:rsid w:val="007434A8"/>
    <w:rsid w:val="007507F7"/>
    <w:rsid w:val="00753CA5"/>
    <w:rsid w:val="00760E71"/>
    <w:rsid w:val="0077387F"/>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E35E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3F4A"/>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w-headline">
    <w:name w:val="mw-headline"/>
    <w:basedOn w:val="DefaultParagraphFont"/>
    <w:uiPriority w:val="99"/>
    <w:rsid w:val="00D23F4A"/>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1964" TargetMode="External"/><Relationship Id="rId18" Type="http://schemas.openxmlformats.org/officeDocument/2006/relationships/hyperlink" Target="http://es.wikipedia.org/wiki/1965" TargetMode="External"/><Relationship Id="rId26" Type="http://schemas.openxmlformats.org/officeDocument/2006/relationships/hyperlink" Target="http://es.wikipedia.org/wiki/The_Associated_Press" TargetMode="External"/><Relationship Id="rId39" Type="http://schemas.openxmlformats.org/officeDocument/2006/relationships/hyperlink" Target="http://es.wikipedia.org/wiki/M%C3%A9xico" TargetMode="External"/><Relationship Id="rId21" Type="http://schemas.openxmlformats.org/officeDocument/2006/relationships/hyperlink" Target="http://es.wikipedia.org/wiki/1971" TargetMode="External"/><Relationship Id="rId34" Type="http://schemas.openxmlformats.org/officeDocument/2006/relationships/hyperlink" Target="http://es.wikipedia.org/wiki/M%C3%A9xico" TargetMode="External"/><Relationship Id="rId42" Type="http://schemas.openxmlformats.org/officeDocument/2006/relationships/hyperlink" Target="http://es.wikipedia.org/wiki/1982" TargetMode="External"/><Relationship Id="rId47" Type="http://schemas.openxmlformats.org/officeDocument/2006/relationships/hyperlink" Target="http://es.wikipedia.org/wiki/3_de_diciembre" TargetMode="External"/><Relationship Id="rId50" Type="http://schemas.openxmlformats.org/officeDocument/2006/relationships/hyperlink" Target="http://es.wikipedia.org/w/index.php?title=Esto_que_Pasa&amp;action=edit&amp;redlink=1" TargetMode="External"/><Relationship Id="rId55" Type="http://schemas.openxmlformats.org/officeDocument/2006/relationships/hyperlink" Target="http://es.wikipedia.org/wiki/Diario_Popular" TargetMode="External"/><Relationship Id="rId63" Type="http://schemas.openxmlformats.org/officeDocument/2006/relationships/hyperlink" Target="http://es.wikipedia.org/wiki/1994" TargetMode="External"/><Relationship Id="rId68" Type="http://schemas.openxmlformats.org/officeDocument/2006/relationships/hyperlink" Target="http://es.wikipedia.org/wiki/Editorial_Sudamericana" TargetMode="External"/><Relationship Id="rId76" Type="http://schemas.openxmlformats.org/officeDocument/2006/relationships/hyperlink" Target="http://es.wikipedia.org/wiki/Fondo_de_Cultura_Econ%C3%B3mica" TargetMode="External"/><Relationship Id="rId84" Type="http://schemas.openxmlformats.org/officeDocument/2006/relationships/hyperlink" Target="http://es.wikipedia.org/wiki/Especial:FuentesDeLibros/9789500730341"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s.wikipedia.org/wiki/Buenos_Aire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axis" TargetMode="External"/><Relationship Id="rId29" Type="http://schemas.openxmlformats.org/officeDocument/2006/relationships/hyperlink" Target="http://es.wikipedia.org/wiki/Edici%C3%B3n_de_libros" TargetMode="External"/><Relationship Id="rId11" Type="http://schemas.openxmlformats.org/officeDocument/2006/relationships/hyperlink" Target="http://es.wikipedia.org/wiki/1945" TargetMode="External"/><Relationship Id="rId24" Type="http://schemas.openxmlformats.org/officeDocument/2006/relationships/hyperlink" Target="http://es.wikipedia.org/wiki/Venezuela" TargetMode="External"/><Relationship Id="rId32" Type="http://schemas.openxmlformats.org/officeDocument/2006/relationships/hyperlink" Target="http://es.wikipedia.org/wiki/El_Diario_de_Caracas" TargetMode="External"/><Relationship Id="rId37" Type="http://schemas.openxmlformats.org/officeDocument/2006/relationships/hyperlink" Target="http://es.wikipedia.org/wiki/1981" TargetMode="External"/><Relationship Id="rId40" Type="http://schemas.openxmlformats.org/officeDocument/2006/relationships/hyperlink" Target="http://es.wikipedia.org/wiki/Revoluci%C3%B3n_conservadora" TargetMode="External"/><Relationship Id="rId45" Type="http://schemas.openxmlformats.org/officeDocument/2006/relationships/hyperlink" Target="http://es.wikipedia.org/wiki/Bad%C3%ADa_%26_C%C3%ADa." TargetMode="External"/><Relationship Id="rId53" Type="http://schemas.openxmlformats.org/officeDocument/2006/relationships/hyperlink" Target="http://es.wikipedia.org/wiki/Columnista" TargetMode="External"/><Relationship Id="rId58" Type="http://schemas.openxmlformats.org/officeDocument/2006/relationships/hyperlink" Target="http://es.wikipedia.org/wiki/1966" TargetMode="External"/><Relationship Id="rId66" Type="http://schemas.openxmlformats.org/officeDocument/2006/relationships/hyperlink" Target="http://es.wikipedia.org/wiki/1995" TargetMode="External"/><Relationship Id="rId74" Type="http://schemas.openxmlformats.org/officeDocument/2006/relationships/hyperlink" Target="http://es.wikipedia.org/wiki/Especial:FuentesDeLibros/9507427392" TargetMode="External"/><Relationship Id="rId79" Type="http://schemas.openxmlformats.org/officeDocument/2006/relationships/hyperlink" Target="http://es.wikipedia.org/wiki/Editorial_Sudamericana"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es.wikipedia.org/wiki/Especial:FuentesDeLibros/9684780060" TargetMode="External"/><Relationship Id="rId82" Type="http://schemas.openxmlformats.org/officeDocument/2006/relationships/hyperlink" Target="http://es.wikipedia.org/wiki/Editorial_Sudamericana" TargetMode="External"/><Relationship Id="rId90" Type="http://schemas.openxmlformats.org/officeDocument/2006/relationships/header" Target="header3.xml"/><Relationship Id="rId19" Type="http://schemas.openxmlformats.org/officeDocument/2006/relationships/hyperlink" Target="http://es.wikipedia.org/wiki/1969" TargetMode="External"/><Relationship Id="rId14" Type="http://schemas.openxmlformats.org/officeDocument/2006/relationships/hyperlink" Target="http://es.wikipedia.org/wiki/Colegio_Nacional_de_Buenos_Aires" TargetMode="External"/><Relationship Id="rId22" Type="http://schemas.openxmlformats.org/officeDocument/2006/relationships/hyperlink" Target="http://es.wikipedia.org/wiki/1972" TargetMode="External"/><Relationship Id="rId27" Type="http://schemas.openxmlformats.org/officeDocument/2006/relationships/hyperlink" Target="http://es.wikipedia.org/wiki/Nueva_York" TargetMode="External"/><Relationship Id="rId30" Type="http://schemas.openxmlformats.org/officeDocument/2006/relationships/hyperlink" Target="http://es.wikipedia.org/wiki/1979" TargetMode="External"/><Relationship Id="rId35" Type="http://schemas.openxmlformats.org/officeDocument/2006/relationships/hyperlink" Target="http://es.wikipedia.org/w/index.php?title=L%E2%80%99Europeo&amp;action=edit&amp;redlink=1" TargetMode="External"/><Relationship Id="rId43" Type="http://schemas.openxmlformats.org/officeDocument/2006/relationships/hyperlink" Target="http://es.wikipedia.org/wiki/Cacho_Fontana" TargetMode="External"/><Relationship Id="rId48" Type="http://schemas.openxmlformats.org/officeDocument/2006/relationships/hyperlink" Target="http://es.wikipedia.org/wiki/1985" TargetMode="External"/><Relationship Id="rId56" Type="http://schemas.openxmlformats.org/officeDocument/2006/relationships/hyperlink" Target="http://es.wikipedia.org/wiki/Alfredo_Leuco" TargetMode="External"/><Relationship Id="rId64" Type="http://schemas.openxmlformats.org/officeDocument/2006/relationships/hyperlink" Target="http://es.wikipedia.org/wiki/Especial:FuentesDeLibros/9500709333" TargetMode="External"/><Relationship Id="rId69" Type="http://schemas.openxmlformats.org/officeDocument/2006/relationships/hyperlink" Target="http://es.wikipedia.org/wiki/1996" TargetMode="External"/><Relationship Id="rId77" Type="http://schemas.openxmlformats.org/officeDocument/2006/relationships/hyperlink" Target="http://es.wikipedia.org/wiki/1995" TargetMode="External"/><Relationship Id="rId8" Type="http://schemas.openxmlformats.org/officeDocument/2006/relationships/image" Target="media/image1.png"/><Relationship Id="rId51" Type="http://schemas.openxmlformats.org/officeDocument/2006/relationships/hyperlink" Target="http://es.wikipedia.org/wiki/2001" TargetMode="External"/><Relationship Id="rId72" Type="http://schemas.openxmlformats.org/officeDocument/2006/relationships/hyperlink" Target="http://es.wikipedia.org/wiki/Editorial_Planeta" TargetMode="External"/><Relationship Id="rId80" Type="http://schemas.openxmlformats.org/officeDocument/2006/relationships/hyperlink" Target="http://es.wikipedia.org/wiki/2006" TargetMode="External"/><Relationship Id="rId85" Type="http://schemas.openxmlformats.org/officeDocument/2006/relationships/hyperlink" Target="http://es.wikipedia.org/wiki/Editorial_Sudamericana" TargetMode="External"/><Relationship Id="rId3" Type="http://schemas.openxmlformats.org/officeDocument/2006/relationships/styles" Target="styles.xml"/><Relationship Id="rId12" Type="http://schemas.openxmlformats.org/officeDocument/2006/relationships/hyperlink" Target="http://es.wikipedia.org/wiki/Periodista" TargetMode="External"/><Relationship Id="rId17" Type="http://schemas.openxmlformats.org/officeDocument/2006/relationships/hyperlink" Target="http://es.wikipedia.org/wiki/Silvio_Frondizi" TargetMode="External"/><Relationship Id="rId25" Type="http://schemas.openxmlformats.org/officeDocument/2006/relationships/hyperlink" Target="http://es.wikipedia.org/w/index.php?title=Escuela_de_Comunicaci%C3%B3n_Social_de_la_Universidad_Central_de_Venezuela&amp;action=edit&amp;redlink=1" TargetMode="External"/><Relationship Id="rId33" Type="http://schemas.openxmlformats.org/officeDocument/2006/relationships/hyperlink" Target="http://es.wikipedia.org/wiki/Rodolfo_Terragno" TargetMode="External"/><Relationship Id="rId38" Type="http://schemas.openxmlformats.org/officeDocument/2006/relationships/hyperlink" Target="http://es.wikipedia.org/wiki/1984" TargetMode="External"/><Relationship Id="rId46" Type="http://schemas.openxmlformats.org/officeDocument/2006/relationships/hyperlink" Target="http://es.wikipedia.org/wiki/Canal_7_%28Argentina%29" TargetMode="External"/><Relationship Id="rId59" Type="http://schemas.openxmlformats.org/officeDocument/2006/relationships/hyperlink" Target="http://es.wikipedia.org/wiki/M%C3%A9xico_D._F." TargetMode="External"/><Relationship Id="rId67" Type="http://schemas.openxmlformats.org/officeDocument/2006/relationships/hyperlink" Target="http://es.wikipedia.org/wiki/Especial:FuentesDeLibros/9500710226" TargetMode="External"/><Relationship Id="rId20" Type="http://schemas.openxmlformats.org/officeDocument/2006/relationships/hyperlink" Target="http://es.wikipedia.org/wiki/1967" TargetMode="External"/><Relationship Id="rId41" Type="http://schemas.openxmlformats.org/officeDocument/2006/relationships/hyperlink" Target="http://es.wikipedia.org/wiki/Guerra_de_Malvinas" TargetMode="External"/><Relationship Id="rId54" Type="http://schemas.openxmlformats.org/officeDocument/2006/relationships/hyperlink" Target="http://es.wikipedia.org/wiki/El_D%C3%ADa_%28Argentina%29" TargetMode="External"/><Relationship Id="rId62" Type="http://schemas.openxmlformats.org/officeDocument/2006/relationships/hyperlink" Target="http://es.wikipedia.org/wiki/Editorial_Sudamericana" TargetMode="External"/><Relationship Id="rId70" Type="http://schemas.openxmlformats.org/officeDocument/2006/relationships/hyperlink" Target="http://es.wikipedia.org/wiki/Especial:FuentesDeLibros/9500711923" TargetMode="External"/><Relationship Id="rId75" Type="http://schemas.openxmlformats.org/officeDocument/2006/relationships/hyperlink" Target="http://es.wikipedia.org/wiki/1966" TargetMode="External"/><Relationship Id="rId83" Type="http://schemas.openxmlformats.org/officeDocument/2006/relationships/hyperlink" Target="http://es.wikipedia.org/wiki/2009"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wikipedia.org/wiki/Universidad_de_Buenos_Aires" TargetMode="External"/><Relationship Id="rId23" Type="http://schemas.openxmlformats.org/officeDocument/2006/relationships/hyperlink" Target="http://es.wikipedia.org/wiki/Alianza_Anticomunista_Argentina" TargetMode="External"/><Relationship Id="rId28" Type="http://schemas.openxmlformats.org/officeDocument/2006/relationships/hyperlink" Target="http://es.wikipedia.org/wiki/Estados_Unidos" TargetMode="External"/><Relationship Id="rId36" Type="http://schemas.openxmlformats.org/officeDocument/2006/relationships/hyperlink" Target="http://es.wikipedia.org/wiki/Italia" TargetMode="External"/><Relationship Id="rId49" Type="http://schemas.openxmlformats.org/officeDocument/2006/relationships/hyperlink" Target="http://es.wikipedia.org/wiki/Radio_Splendid" TargetMode="External"/><Relationship Id="rId57" Type="http://schemas.openxmlformats.org/officeDocument/2006/relationships/hyperlink" Target="http://es.wikipedia.org/wiki/Radio_Mitre" TargetMode="External"/><Relationship Id="rId10" Type="http://schemas.openxmlformats.org/officeDocument/2006/relationships/hyperlink" Target="http://es.wikipedia.org/wiki/31_de_mayo" TargetMode="External"/><Relationship Id="rId31" Type="http://schemas.openxmlformats.org/officeDocument/2006/relationships/hyperlink" Target="http://es.wikipedia.org/wiki/1981" TargetMode="External"/><Relationship Id="rId44" Type="http://schemas.openxmlformats.org/officeDocument/2006/relationships/hyperlink" Target="http://es.wikipedia.org/wiki/Ciudad_de_M%C3%A9xico" TargetMode="External"/><Relationship Id="rId52" Type="http://schemas.openxmlformats.org/officeDocument/2006/relationships/hyperlink" Target="http://es.wikipedia.org/wiki/LRA_Radio_Nacional" TargetMode="External"/><Relationship Id="rId60" Type="http://schemas.openxmlformats.org/officeDocument/2006/relationships/hyperlink" Target="http://es.wikipedia.org/wiki/1980" TargetMode="External"/><Relationship Id="rId65" Type="http://schemas.openxmlformats.org/officeDocument/2006/relationships/hyperlink" Target="http://es.wikipedia.org/wiki/Editorial_Sudamericana" TargetMode="External"/><Relationship Id="rId73" Type="http://schemas.openxmlformats.org/officeDocument/2006/relationships/hyperlink" Target="http://es.wikipedia.org/wiki/1966" TargetMode="External"/><Relationship Id="rId78" Type="http://schemas.openxmlformats.org/officeDocument/2006/relationships/hyperlink" Target="http://es.wikipedia.org/wiki/Especial:FuentesDeLibros/9505776560" TargetMode="External"/><Relationship Id="rId81" Type="http://schemas.openxmlformats.org/officeDocument/2006/relationships/hyperlink" Target="http://es.wikipedia.org/wiki/Especial:FuentesDeLibros/9500727655" TargetMode="External"/><Relationship Id="rId86" Type="http://schemas.openxmlformats.org/officeDocument/2006/relationships/hyperlink" Target="http://es.wikipedia.org/wiki/2011" TargetMode="External"/><Relationship Id="rId4" Type="http://schemas.openxmlformats.org/officeDocument/2006/relationships/settings" Target="settings.xml"/><Relationship Id="rId9" Type="http://schemas.openxmlformats.org/officeDocument/2006/relationships/hyperlink" Target="http://es.wikipedia.org/wiki/Buenos_Air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13487</Characters>
  <Application>Microsoft Office Word</Application>
  <DocSecurity>0</DocSecurity>
  <Lines>112</Lines>
  <Paragraphs>31</Paragraphs>
  <ScaleCrop>false</ScaleCrop>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2016-05-09T18:29:00Z</dcterms:created>
  <dcterms:modified xsi:type="dcterms:W3CDTF">2016-05-09T18:29:00Z</dcterms:modified>
</cp:coreProperties>
</file>