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8B2" w:rsidRPr="005953F5" w:rsidRDefault="00922993" w:rsidP="005953F5">
      <w:pPr>
        <w:spacing w:after="0"/>
        <w:jc w:val="both"/>
        <w:rPr>
          <w:rFonts w:ascii="Times New Roman" w:hAnsi="Times New Roman"/>
          <w:color w:val="000000"/>
          <w:sz w:val="28"/>
          <w:szCs w:val="28"/>
        </w:rPr>
      </w:pPr>
      <w:r>
        <w:rPr>
          <w:rFonts w:ascii="Times New Roman" w:hAnsi="Times New Roman"/>
          <w:noProof/>
          <w:color w:val="000000"/>
          <w:sz w:val="28"/>
          <w:szCs w:val="28"/>
          <w:lang w:val="hr-HR" w:eastAsia="hr-HR"/>
        </w:rPr>
        <w:drawing>
          <wp:inline distT="0" distB="0" distL="0" distR="0">
            <wp:extent cx="5934075" cy="2124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34075" cy="2124075"/>
                    </a:xfrm>
                    <a:prstGeom prst="rect">
                      <a:avLst/>
                    </a:prstGeom>
                    <a:noFill/>
                    <a:ln w="9525">
                      <a:noFill/>
                      <a:miter lim="800000"/>
                      <a:headEnd/>
                      <a:tailEnd/>
                    </a:ln>
                  </pic:spPr>
                </pic:pic>
              </a:graphicData>
            </a:graphic>
          </wp:inline>
        </w:drawing>
      </w:r>
    </w:p>
    <w:p w:rsidR="00863CB4" w:rsidRDefault="00863CB4" w:rsidP="00EE0114">
      <w:pPr>
        <w:pStyle w:val="NoSpacing"/>
        <w:rPr>
          <w:rFonts w:ascii="Times New Roman" w:hAnsi="Times New Roman"/>
          <w:b/>
          <w:bCs/>
          <w:sz w:val="28"/>
          <w:szCs w:val="24"/>
          <w:lang w:val="bs-Latn-BA" w:eastAsia="de-DE"/>
        </w:rPr>
      </w:pPr>
    </w:p>
    <w:p w:rsidR="00B664AA" w:rsidRDefault="00CC7556" w:rsidP="00EE0114">
      <w:pPr>
        <w:pStyle w:val="NoSpacing"/>
        <w:rPr>
          <w:rFonts w:ascii="Times New Roman" w:hAnsi="Times New Roman"/>
          <w:b/>
          <w:bCs/>
          <w:sz w:val="28"/>
          <w:szCs w:val="24"/>
          <w:lang w:val="bs-Latn-BA" w:eastAsia="de-DE"/>
        </w:rPr>
      </w:pPr>
      <w:r>
        <w:rPr>
          <w:rFonts w:ascii="Times New Roman" w:hAnsi="Times New Roman"/>
          <w:b/>
          <w:bCs/>
          <w:sz w:val="28"/>
          <w:szCs w:val="24"/>
          <w:lang w:val="bs-Latn-BA" w:eastAsia="de-DE"/>
        </w:rPr>
        <w:t>Dr. Swaleha Sindhi</w:t>
      </w:r>
    </w:p>
    <w:p w:rsidR="00CC7556" w:rsidRDefault="00CC7556" w:rsidP="00EE0114">
      <w:pPr>
        <w:pStyle w:val="NoSpacing"/>
        <w:rPr>
          <w:rFonts w:ascii="Times New Roman" w:hAnsi="Times New Roman"/>
          <w:b/>
          <w:bCs/>
          <w:sz w:val="28"/>
          <w:szCs w:val="24"/>
          <w:lang w:val="bs-Latn-BA" w:eastAsia="de-DE"/>
        </w:rPr>
      </w:pPr>
    </w:p>
    <w:p w:rsidR="00C71338" w:rsidRPr="009D3A23" w:rsidRDefault="00C71338" w:rsidP="00C71338">
      <w:pPr>
        <w:pStyle w:val="NormalWeb"/>
        <w:spacing w:before="0" w:beforeAutospacing="0" w:after="0" w:afterAutospacing="0"/>
        <w:jc w:val="both"/>
        <w:rPr>
          <w:b/>
          <w:i/>
        </w:rPr>
      </w:pPr>
    </w:p>
    <w:p w:rsidR="00FF086E" w:rsidRPr="00D6503A" w:rsidRDefault="00FF086E" w:rsidP="00FF086E">
      <w:pPr>
        <w:tabs>
          <w:tab w:val="left" w:pos="901"/>
        </w:tabs>
        <w:spacing w:after="0" w:line="360" w:lineRule="auto"/>
        <w:rPr>
          <w:rFonts w:ascii="Times New Roman" w:hAnsi="Times New Roman"/>
          <w:b/>
          <w:sz w:val="24"/>
          <w:szCs w:val="24"/>
        </w:rPr>
      </w:pPr>
    </w:p>
    <w:p w:rsidR="00FF086E" w:rsidRDefault="00FF086E" w:rsidP="00FF086E">
      <w:pPr>
        <w:spacing w:after="0" w:line="360" w:lineRule="auto"/>
        <w:jc w:val="center"/>
        <w:rPr>
          <w:rFonts w:ascii="Times New Roman" w:hAnsi="Times New Roman"/>
          <w:b/>
          <w:sz w:val="28"/>
          <w:szCs w:val="28"/>
        </w:rPr>
      </w:pPr>
      <w:r w:rsidRPr="00FF086E">
        <w:rPr>
          <w:rFonts w:ascii="Times New Roman" w:hAnsi="Times New Roman"/>
          <w:b/>
          <w:sz w:val="28"/>
          <w:szCs w:val="28"/>
        </w:rPr>
        <w:t xml:space="preserve">Are the Refugee Students well integrated </w:t>
      </w:r>
    </w:p>
    <w:p w:rsidR="00FF086E" w:rsidRPr="00FF086E" w:rsidRDefault="00FF086E" w:rsidP="00FF086E">
      <w:pPr>
        <w:spacing w:after="0" w:line="360" w:lineRule="auto"/>
        <w:jc w:val="center"/>
        <w:rPr>
          <w:rFonts w:ascii="Times New Roman" w:hAnsi="Times New Roman"/>
          <w:b/>
          <w:sz w:val="28"/>
          <w:szCs w:val="28"/>
        </w:rPr>
      </w:pPr>
      <w:r w:rsidRPr="00FF086E">
        <w:rPr>
          <w:rFonts w:ascii="Times New Roman" w:hAnsi="Times New Roman"/>
          <w:b/>
          <w:sz w:val="28"/>
          <w:szCs w:val="28"/>
        </w:rPr>
        <w:t>into Mainstream Indian Classrooms?</w:t>
      </w:r>
    </w:p>
    <w:p w:rsidR="00FF086E" w:rsidRDefault="00FF086E" w:rsidP="00FF086E">
      <w:pPr>
        <w:spacing w:after="0" w:line="360" w:lineRule="auto"/>
        <w:jc w:val="both"/>
        <w:rPr>
          <w:rFonts w:ascii="Times New Roman" w:eastAsia="MS Mincho" w:hAnsi="Times New Roman"/>
          <w:b/>
          <w:bCs/>
          <w:sz w:val="24"/>
          <w:szCs w:val="24"/>
          <w:lang w:eastAsia="ja-JP"/>
        </w:rPr>
      </w:pPr>
    </w:p>
    <w:p w:rsidR="00FF086E" w:rsidRPr="00D6503A" w:rsidRDefault="00FF086E" w:rsidP="00FF086E">
      <w:pPr>
        <w:spacing w:after="0" w:line="360" w:lineRule="auto"/>
        <w:jc w:val="both"/>
        <w:rPr>
          <w:rFonts w:ascii="Times New Roman" w:eastAsia="MS Mincho" w:hAnsi="Times New Roman"/>
          <w:b/>
          <w:bCs/>
          <w:sz w:val="24"/>
          <w:szCs w:val="24"/>
          <w:lang w:eastAsia="ja-JP"/>
        </w:rPr>
      </w:pPr>
      <w:r w:rsidRPr="00D6503A">
        <w:rPr>
          <w:rFonts w:ascii="Times New Roman" w:eastAsia="MS Mincho" w:hAnsi="Times New Roman"/>
          <w:b/>
          <w:bCs/>
          <w:sz w:val="24"/>
          <w:szCs w:val="24"/>
          <w:lang w:eastAsia="ja-JP"/>
        </w:rPr>
        <w:t>Introduction</w:t>
      </w:r>
    </w:p>
    <w:p w:rsidR="00FF086E" w:rsidRDefault="00FF086E" w:rsidP="00FF086E">
      <w:pPr>
        <w:pStyle w:val="NormalWeb"/>
        <w:shd w:val="clear" w:color="auto" w:fill="FFFFFF"/>
        <w:spacing w:before="0" w:beforeAutospacing="0" w:after="0" w:afterAutospacing="0" w:line="360" w:lineRule="auto"/>
        <w:jc w:val="both"/>
      </w:pPr>
    </w:p>
    <w:p w:rsidR="00FF086E" w:rsidRDefault="00FF086E" w:rsidP="00FF086E">
      <w:pPr>
        <w:pStyle w:val="NormalWeb"/>
        <w:shd w:val="clear" w:color="auto" w:fill="FFFFFF"/>
        <w:spacing w:before="0" w:beforeAutospacing="0" w:after="0" w:afterAutospacing="0" w:line="360" w:lineRule="auto"/>
        <w:jc w:val="both"/>
      </w:pPr>
      <w:r w:rsidRPr="00D6503A">
        <w:t>Refugee Education means access to educational opportunities for all the refugees in the host country. In India</w:t>
      </w:r>
      <w:r>
        <w:rPr>
          <w:rFonts w:eastAsia="MS Mincho"/>
          <w:bCs/>
          <w:lang w:eastAsia="ja-JP"/>
        </w:rPr>
        <w:t>,</w:t>
      </w:r>
      <w:r w:rsidRPr="00D6503A">
        <w:rPr>
          <w:rFonts w:eastAsia="MS Mincho"/>
          <w:bCs/>
          <w:lang w:eastAsia="ja-JP"/>
        </w:rPr>
        <w:t xml:space="preserve"> among the other refugees it is the </w:t>
      </w:r>
      <w:r w:rsidRPr="00D6503A">
        <w:rPr>
          <w:rFonts w:eastAsia="Calibri"/>
        </w:rPr>
        <w:t>Tibetan refugees who have</w:t>
      </w:r>
      <w:r>
        <w:rPr>
          <w:rFonts w:eastAsia="Calibri"/>
        </w:rPr>
        <w:t xml:space="preserve"> been considerably</w:t>
      </w:r>
      <w:r w:rsidRPr="00D6503A">
        <w:rPr>
          <w:rFonts w:eastAsia="Calibri"/>
        </w:rPr>
        <w:t xml:space="preserve"> support</w:t>
      </w:r>
      <w:r>
        <w:rPr>
          <w:rFonts w:eastAsia="Calibri"/>
        </w:rPr>
        <w:t>ed. They consider India as their</w:t>
      </w:r>
      <w:r w:rsidRPr="00D6503A">
        <w:rPr>
          <w:rFonts w:eastAsia="Calibri"/>
        </w:rPr>
        <w:t xml:space="preserve"> second home.</w:t>
      </w:r>
      <w:r>
        <w:rPr>
          <w:rFonts w:eastAsia="Calibri"/>
        </w:rPr>
        <w:t xml:space="preserve"> But u</w:t>
      </w:r>
      <w:r>
        <w:rPr>
          <w:rFonts w:eastAsia="MS Mincho"/>
          <w:lang w:eastAsia="ja-JP"/>
        </w:rPr>
        <w:t>nfortunately, in India the support provided to Tibetan refugee is by focusing on</w:t>
      </w:r>
      <w:r w:rsidRPr="00D6503A">
        <w:rPr>
          <w:rFonts w:eastAsia="Calibri"/>
        </w:rPr>
        <w:t xml:space="preserve"> their immediate needs, such as providing them with safe refugee camps and daily meals, but their long</w:t>
      </w:r>
      <w:r w:rsidRPr="00D6503A">
        <w:rPr>
          <w:rFonts w:ascii="Cambria Math" w:eastAsia="Calibri" w:hAnsi="Cambria Math" w:cs="Cambria Math"/>
        </w:rPr>
        <w:t>‐</w:t>
      </w:r>
      <w:r w:rsidRPr="00D6503A">
        <w:rPr>
          <w:rFonts w:eastAsia="Calibri"/>
        </w:rPr>
        <w:t xml:space="preserve">term needs like education are not given serious thinking. </w:t>
      </w:r>
      <w:r>
        <w:rPr>
          <w:rFonts w:eastAsia="Calibri"/>
        </w:rPr>
        <w:t xml:space="preserve">Therefore, problems </w:t>
      </w:r>
      <w:r w:rsidRPr="00D6503A">
        <w:rPr>
          <w:rFonts w:eastAsia="Calibri"/>
        </w:rPr>
        <w:t xml:space="preserve">persist in the </w:t>
      </w:r>
      <w:r>
        <w:rPr>
          <w:rFonts w:eastAsia="Calibri"/>
        </w:rPr>
        <w:t xml:space="preserve">refugee </w:t>
      </w:r>
      <w:r w:rsidRPr="00D6503A">
        <w:rPr>
          <w:rFonts w:eastAsia="Calibri"/>
        </w:rPr>
        <w:t>educational institutions</w:t>
      </w:r>
      <w:r>
        <w:rPr>
          <w:rFonts w:eastAsia="Calibri"/>
        </w:rPr>
        <w:t xml:space="preserve"> that range from poor performance</w:t>
      </w:r>
      <w:r w:rsidRPr="00D6503A">
        <w:rPr>
          <w:rFonts w:eastAsia="Calibri"/>
        </w:rPr>
        <w:t xml:space="preserve"> poor attitude of students tow</w:t>
      </w:r>
      <w:r>
        <w:rPr>
          <w:rFonts w:eastAsia="Calibri"/>
        </w:rPr>
        <w:t>ards all the subjects</w:t>
      </w:r>
      <w:r w:rsidRPr="00D6503A">
        <w:rPr>
          <w:rFonts w:eastAsia="Calibri"/>
        </w:rPr>
        <w:t xml:space="preserve">, low parental involvement in school, lack of </w:t>
      </w:r>
      <w:r w:rsidRPr="00D6503A">
        <w:rPr>
          <w:rFonts w:eastAsia="MS Mincho"/>
          <w:lang w:eastAsia="ja-JP"/>
        </w:rPr>
        <w:t xml:space="preserve">teacher competencies, and ineffective curriculum transaction in classrooms. </w:t>
      </w:r>
      <w:r>
        <w:rPr>
          <w:rFonts w:eastAsia="Calibri"/>
        </w:rPr>
        <w:t>T</w:t>
      </w:r>
      <w:r w:rsidRPr="00D6503A">
        <w:t>he students from refugee community often do not have the necessary foundations to be placed into mainstream classes successfully.</w:t>
      </w:r>
      <w:r>
        <w:t>S</w:t>
      </w:r>
      <w:r w:rsidRPr="00D6503A">
        <w:t xml:space="preserve">ense of alienation and loss of cultural identity and assimilation into the dominant culture prevent students from integrating into mainstream Indian classrooms and closing the achievement gap with their peers. </w:t>
      </w:r>
      <w:r>
        <w:t xml:space="preserve">Not only this, thereis also a </w:t>
      </w:r>
      <w:r w:rsidRPr="00D6503A">
        <w:t xml:space="preserve">challenge of </w:t>
      </w:r>
      <w:r>
        <w:t>low teachercompetency levels to deal with refugees students.</w:t>
      </w:r>
      <w:r w:rsidRPr="00D6503A">
        <w:t xml:space="preserve">To meet </w:t>
      </w:r>
      <w:r w:rsidRPr="00D6503A">
        <w:lastRenderedPageBreak/>
        <w:t xml:space="preserve">the needs of refugee students effectively schools must adopt a whole school approach </w:t>
      </w:r>
      <w:r w:rsidRPr="00871382">
        <w:t>by focusing on</w:t>
      </w:r>
      <w:r w:rsidRPr="00D6503A">
        <w:t xml:space="preserve"> different a</w:t>
      </w:r>
      <w:r w:rsidRPr="00871382">
        <w:t>spects of school management</w:t>
      </w:r>
      <w:r w:rsidRPr="00D6503A">
        <w:t xml:space="preserve"> such </w:t>
      </w:r>
      <w:r>
        <w:t xml:space="preserve">as </w:t>
      </w:r>
      <w:r w:rsidRPr="00D6503A">
        <w:t>the schools;</w:t>
      </w:r>
      <w:r w:rsidRPr="00871382">
        <w:t xml:space="preserve"> policies and </w:t>
      </w:r>
      <w:r w:rsidRPr="00D6503A">
        <w:t>practices, curriculum</w:t>
      </w:r>
      <w:r w:rsidRPr="00871382">
        <w:t xml:space="preserve"> and programs</w:t>
      </w:r>
      <w:r w:rsidRPr="00D6503A">
        <w:t>,</w:t>
      </w:r>
      <w:r w:rsidRPr="00871382">
        <w:t xml:space="preserve"> ethos and </w:t>
      </w:r>
      <w:r w:rsidRPr="00D6503A">
        <w:t>environment and community relations. The most important of all the other aspects of school management is the teacher competency levels</w:t>
      </w:r>
      <w:r>
        <w:t>.</w:t>
      </w:r>
    </w:p>
    <w:p w:rsidR="00FF086E" w:rsidRDefault="00FF086E" w:rsidP="00FF086E">
      <w:pPr>
        <w:pStyle w:val="NormalWeb"/>
        <w:shd w:val="clear" w:color="auto" w:fill="FFFFFF"/>
        <w:spacing w:before="0" w:beforeAutospacing="0" w:after="0" w:afterAutospacing="0" w:line="360" w:lineRule="auto"/>
        <w:jc w:val="both"/>
        <w:rPr>
          <w:rFonts w:eastAsia="MS Mincho"/>
          <w:lang w:eastAsia="ja-JP"/>
        </w:rPr>
      </w:pPr>
      <w:r w:rsidRPr="00D6503A">
        <w:t xml:space="preserve">The cognitive, emotional, socio cultural and communicative competencies among teachers can help build positive relationships to address the diverse and profound needs in classrooms of refugee students. Therefore it is imperative for Refugee schools to select knowledge for each subject area with careful examination in terms of socio-economic and cultural conditions and goals. Merely providing adequate infrastructure and conducive classroom atmosphere for learning are not sufficient concerns of quality in Refugee schools. Along with this, components of the curriculum viz. syllabus and pedagogy are also important factors which need to be addressed. </w:t>
      </w:r>
      <w:r w:rsidRPr="00871382">
        <w:t xml:space="preserve">The heart of education lies </w:t>
      </w:r>
      <w:r w:rsidRPr="00D6503A">
        <w:t xml:space="preserve">with the teachers, </w:t>
      </w:r>
      <w:r>
        <w:t xml:space="preserve">therefore the </w:t>
      </w:r>
      <w:r w:rsidRPr="00D6503A">
        <w:t xml:space="preserve">refugee schools </w:t>
      </w:r>
      <w:r>
        <w:t xml:space="preserve">must take </w:t>
      </w:r>
      <w:r w:rsidRPr="00871382">
        <w:t>car</w:t>
      </w:r>
      <w:r>
        <w:t>e of</w:t>
      </w:r>
      <w:r w:rsidRPr="00871382">
        <w:t xml:space="preserve"> nurturing teach</w:t>
      </w:r>
      <w:r w:rsidRPr="00D6503A">
        <w:t>ers who understand the</w:t>
      </w:r>
      <w:r w:rsidRPr="00871382">
        <w:t xml:space="preserve"> unique needs</w:t>
      </w:r>
      <w:r w:rsidRPr="00D6503A">
        <w:t xml:space="preserve"> of such students and</w:t>
      </w:r>
      <w:r w:rsidRPr="00871382">
        <w:t xml:space="preserve"> are willing to make the relationshi</w:t>
      </w:r>
      <w:r w:rsidRPr="00D6503A">
        <w:t>ps necessary to help them grow. Therefore the refugee schools must</w:t>
      </w:r>
      <w:r w:rsidRPr="00871382">
        <w:t xml:space="preserve"> provide teachers with a range of teaching strategies and curriculum ideas to support refugee students. </w:t>
      </w:r>
      <w:r w:rsidRPr="00D6503A">
        <w:t xml:space="preserve">There might be </w:t>
      </w:r>
      <w:r w:rsidRPr="00871382">
        <w:t xml:space="preserve">typical emotional blocks to learning for those </w:t>
      </w:r>
      <w:r w:rsidRPr="00D6503A">
        <w:t xml:space="preserve">students </w:t>
      </w:r>
      <w:r w:rsidRPr="00871382">
        <w:t xml:space="preserve">who </w:t>
      </w:r>
      <w:r w:rsidRPr="00D6503A">
        <w:t xml:space="preserve">are orphan or </w:t>
      </w:r>
      <w:r w:rsidRPr="00871382">
        <w:t>have experienced trauma</w:t>
      </w:r>
      <w:r w:rsidRPr="00D6503A">
        <w:t xml:space="preserve">, the </w:t>
      </w:r>
      <w:r w:rsidRPr="00D6503A">
        <w:rPr>
          <w:rFonts w:eastAsia="MS Mincho"/>
          <w:lang w:eastAsia="ja-JP"/>
        </w:rPr>
        <w:t>learning and achievement of such students in a classroom depend on the competencies of teachers who are instructional leaders and</w:t>
      </w:r>
      <w:r>
        <w:rPr>
          <w:rFonts w:eastAsia="MS Mincho"/>
          <w:lang w:eastAsia="ja-JP"/>
        </w:rPr>
        <w:t xml:space="preserve">are </w:t>
      </w:r>
      <w:r w:rsidRPr="00D6503A">
        <w:rPr>
          <w:rFonts w:eastAsia="MS Mincho"/>
          <w:lang w:eastAsia="ja-JP"/>
        </w:rPr>
        <w:t>responsib</w:t>
      </w:r>
      <w:r>
        <w:rPr>
          <w:rFonts w:eastAsia="MS Mincho"/>
          <w:lang w:eastAsia="ja-JP"/>
        </w:rPr>
        <w:t>le</w:t>
      </w:r>
      <w:r w:rsidRPr="00D6503A">
        <w:rPr>
          <w:rFonts w:eastAsia="MS Mincho"/>
          <w:lang w:eastAsia="ja-JP"/>
        </w:rPr>
        <w:t xml:space="preserve"> to transact the planned curriculum successfully in classrooms. </w:t>
      </w:r>
    </w:p>
    <w:p w:rsidR="00FF086E" w:rsidRDefault="00FF086E" w:rsidP="00FF086E">
      <w:pPr>
        <w:tabs>
          <w:tab w:val="num" w:pos="1440"/>
          <w:tab w:val="left" w:pos="4500"/>
        </w:tabs>
        <w:autoSpaceDE w:val="0"/>
        <w:autoSpaceDN w:val="0"/>
        <w:adjustRightInd w:val="0"/>
        <w:spacing w:after="0" w:line="360" w:lineRule="auto"/>
        <w:jc w:val="both"/>
        <w:rPr>
          <w:rFonts w:ascii="Times New Roman" w:hAnsi="Times New Roman"/>
          <w:b/>
          <w:sz w:val="24"/>
          <w:szCs w:val="24"/>
        </w:rPr>
      </w:pPr>
    </w:p>
    <w:p w:rsidR="00FF086E" w:rsidRPr="00BB5141" w:rsidRDefault="00FF086E" w:rsidP="00FF086E">
      <w:pPr>
        <w:tabs>
          <w:tab w:val="num" w:pos="1440"/>
          <w:tab w:val="left" w:pos="4500"/>
        </w:tabs>
        <w:autoSpaceDE w:val="0"/>
        <w:autoSpaceDN w:val="0"/>
        <w:adjustRightInd w:val="0"/>
        <w:spacing w:after="0" w:line="360" w:lineRule="auto"/>
        <w:jc w:val="both"/>
        <w:rPr>
          <w:rFonts w:ascii="Times New Roman" w:hAnsi="Times New Roman"/>
          <w:b/>
          <w:sz w:val="24"/>
          <w:szCs w:val="24"/>
        </w:rPr>
      </w:pPr>
      <w:r w:rsidRPr="00D6503A">
        <w:rPr>
          <w:rFonts w:ascii="Times New Roman" w:hAnsi="Times New Roman"/>
          <w:b/>
          <w:sz w:val="24"/>
          <w:szCs w:val="24"/>
        </w:rPr>
        <w:t xml:space="preserve">Education of </w:t>
      </w:r>
      <w:r>
        <w:rPr>
          <w:rFonts w:ascii="Times New Roman" w:hAnsi="Times New Roman"/>
          <w:b/>
          <w:sz w:val="24"/>
          <w:szCs w:val="24"/>
        </w:rPr>
        <w:t xml:space="preserve">Tibetan </w:t>
      </w:r>
      <w:r w:rsidRPr="00D6503A">
        <w:rPr>
          <w:rFonts w:ascii="Times New Roman" w:hAnsi="Times New Roman"/>
          <w:b/>
          <w:sz w:val="24"/>
          <w:szCs w:val="24"/>
        </w:rPr>
        <w:t>Refugees in India</w:t>
      </w:r>
    </w:p>
    <w:p w:rsidR="00FF086E" w:rsidRDefault="00FF086E" w:rsidP="00FF086E">
      <w:pPr>
        <w:spacing w:after="0" w:line="360" w:lineRule="auto"/>
        <w:jc w:val="both"/>
        <w:rPr>
          <w:rFonts w:ascii="Times New Roman" w:hAnsi="Times New Roman"/>
          <w:sz w:val="24"/>
          <w:szCs w:val="24"/>
        </w:rPr>
      </w:pPr>
    </w:p>
    <w:p w:rsidR="00FF086E" w:rsidRDefault="00FF086E" w:rsidP="00FF086E">
      <w:pPr>
        <w:spacing w:after="0" w:line="360" w:lineRule="auto"/>
        <w:jc w:val="both"/>
        <w:rPr>
          <w:rFonts w:ascii="Times New Roman" w:hAnsi="Times New Roman"/>
          <w:sz w:val="24"/>
          <w:szCs w:val="24"/>
        </w:rPr>
      </w:pPr>
      <w:r w:rsidRPr="00D6503A">
        <w:rPr>
          <w:rFonts w:ascii="Times New Roman" w:hAnsi="Times New Roman"/>
          <w:sz w:val="24"/>
          <w:szCs w:val="24"/>
        </w:rPr>
        <w:t>Tibetan refugees are the largest refugee community in India who have enjoyed tremendous social, cultural and economic support from Indian government. According to 2009 demographic survey conducted by the Central Tibetan Administration based in India, there is a total of 19,203 Tibetans living in India.</w:t>
      </w:r>
      <w:r w:rsidRPr="00D6503A">
        <w:rPr>
          <w:rFonts w:ascii="Times New Roman" w:eastAsia="MS Mincho" w:hAnsi="Times New Roman"/>
          <w:bCs/>
          <w:sz w:val="24"/>
          <w:szCs w:val="24"/>
          <w:lang w:eastAsia="ja-JP"/>
        </w:rPr>
        <w:t xml:space="preserve"> Tibetan refugees are the only refugees in India who have been permitted to establish culturally specific Tibetan schools where Tibetan culture, Buddhism and Tibetan language are taught (UNCHR Document 1998).India is a </w:t>
      </w:r>
      <w:r w:rsidRPr="00D6503A">
        <w:rPr>
          <w:rFonts w:ascii="Times New Roman" w:hAnsi="Times New Roman"/>
          <w:sz w:val="24"/>
          <w:szCs w:val="24"/>
        </w:rPr>
        <w:t>nation of large and complex school education system, having more than 1.4 million schools under various education boards and more than 230 million enrolments. Still Tibetan Refugees have</w:t>
      </w:r>
      <w:r w:rsidRPr="00D6503A">
        <w:rPr>
          <w:rFonts w:ascii="Times New Roman" w:eastAsia="MS Mincho" w:hAnsi="Times New Roman"/>
          <w:bCs/>
          <w:sz w:val="24"/>
          <w:szCs w:val="24"/>
          <w:lang w:eastAsia="ja-JP"/>
        </w:rPr>
        <w:t xml:space="preserve"> experienced social mobility </w:t>
      </w:r>
      <w:r w:rsidRPr="00D6503A">
        <w:rPr>
          <w:rFonts w:ascii="Times New Roman" w:eastAsia="MS Mincho" w:hAnsi="Times New Roman"/>
          <w:bCs/>
          <w:sz w:val="24"/>
          <w:szCs w:val="24"/>
          <w:lang w:eastAsia="ja-JP"/>
        </w:rPr>
        <w:lastRenderedPageBreak/>
        <w:t>through education in India.</w:t>
      </w:r>
      <w:r w:rsidRPr="00D6503A">
        <w:rPr>
          <w:rFonts w:ascii="Times New Roman" w:hAnsi="Times New Roman"/>
          <w:sz w:val="24"/>
          <w:szCs w:val="24"/>
        </w:rPr>
        <w:t xml:space="preserve">A huge number of Tibetan schools in India are in Tibetan refugee settlement locations of Dharamshala and </w:t>
      </w:r>
      <w:r>
        <w:rPr>
          <w:rFonts w:ascii="Times New Roman" w:hAnsi="Times New Roman"/>
          <w:sz w:val="24"/>
          <w:szCs w:val="24"/>
        </w:rPr>
        <w:t xml:space="preserve">Bylakupe. </w:t>
      </w:r>
    </w:p>
    <w:p w:rsidR="00FF086E" w:rsidRDefault="00FF086E" w:rsidP="00FF086E">
      <w:pPr>
        <w:spacing w:after="0" w:line="360" w:lineRule="auto"/>
        <w:jc w:val="both"/>
        <w:rPr>
          <w:rFonts w:ascii="Times New Roman" w:hAnsi="Times New Roman"/>
          <w:sz w:val="24"/>
          <w:szCs w:val="24"/>
        </w:rPr>
      </w:pPr>
      <w:r w:rsidRPr="00D6503A">
        <w:rPr>
          <w:rFonts w:ascii="Times New Roman" w:eastAsia="MS Mincho" w:hAnsi="Times New Roman"/>
          <w:bCs/>
          <w:sz w:val="24"/>
          <w:szCs w:val="24"/>
          <w:lang w:eastAsia="ja-JP"/>
        </w:rPr>
        <w:t>The mission of Tibetan schools in India is to preserve and promote ancient Tibetan culture language and heritage along with providing quality education to children. The schools therefore strive to achieve this mission with the help of explicit and implicit curriculum (Nowak 1978). The explicit curriculum i.e. the textbooks and subjects and the implicit curriculum i.e. pedagogical approaches and co-curricular activities combine to create school ethos that has strong emphasis on Tibetan Buddhism and Tibetan Nationalism.</w:t>
      </w:r>
      <w:r w:rsidRPr="00D6503A">
        <w:rPr>
          <w:rFonts w:ascii="Times New Roman" w:eastAsia="Times New Roman" w:hAnsi="Times New Roman"/>
          <w:sz w:val="24"/>
          <w:szCs w:val="24"/>
        </w:rPr>
        <w:t xml:space="preserve"> Tibetans feel that the major </w:t>
      </w:r>
      <w:r w:rsidRPr="00D6503A">
        <w:rPr>
          <w:rFonts w:ascii="Times New Roman" w:hAnsi="Times New Roman"/>
          <w:sz w:val="24"/>
          <w:szCs w:val="24"/>
        </w:rPr>
        <w:t>educational challenge they face today is making their schools vibrant community based institutions that can transmit the core values and raise living standards. For transmitting values the importance of teachers cannot be neglected as t</w:t>
      </w:r>
      <w:r w:rsidRPr="00D6503A">
        <w:rPr>
          <w:rFonts w:ascii="Times New Roman" w:eastAsia="Times New Roman" w:hAnsi="Times New Roman"/>
          <w:color w:val="000000"/>
          <w:sz w:val="24"/>
          <w:szCs w:val="24"/>
        </w:rPr>
        <w:t xml:space="preserve">eachers are a central dimension of the policies and practices aimed at providing quality education for </w:t>
      </w:r>
      <w:r w:rsidRPr="00485C0D">
        <w:rPr>
          <w:rFonts w:ascii="Times New Roman" w:eastAsia="Times New Roman" w:hAnsi="Times New Roman"/>
          <w:color w:val="000000"/>
          <w:sz w:val="24"/>
          <w:szCs w:val="24"/>
        </w:rPr>
        <w:t>refugees.</w:t>
      </w:r>
      <w:r w:rsidRPr="00D6503A">
        <w:rPr>
          <w:rFonts w:ascii="Times New Roman" w:hAnsi="Times New Roman"/>
          <w:sz w:val="24"/>
          <w:szCs w:val="24"/>
        </w:rPr>
        <w:t>T</w:t>
      </w:r>
      <w:r>
        <w:rPr>
          <w:rFonts w:ascii="Times New Roman" w:hAnsi="Times New Roman"/>
          <w:sz w:val="24"/>
          <w:szCs w:val="24"/>
        </w:rPr>
        <w:t xml:space="preserve">ibetan School Education is </w:t>
      </w:r>
      <w:r w:rsidRPr="00D6503A">
        <w:rPr>
          <w:rFonts w:ascii="Times New Roman" w:hAnsi="Times New Roman"/>
          <w:sz w:val="24"/>
          <w:szCs w:val="24"/>
        </w:rPr>
        <w:t>beset with a range of issues like poor school and student outcomes, lack of qualified and trained teachers (especially for use of technology), increasing student population, higher demand for personal attention and additional time allocation for effective teaching etc.  Apart from these the readiness and the use of ICT in these schools is still not adequate despite highly emphasised by different Education committees and commissions.</w:t>
      </w:r>
    </w:p>
    <w:p w:rsidR="00FF086E" w:rsidRDefault="00FF086E" w:rsidP="00FF086E">
      <w:pPr>
        <w:spacing w:after="0" w:line="360" w:lineRule="auto"/>
        <w:jc w:val="both"/>
        <w:rPr>
          <w:rFonts w:ascii="Times New Roman" w:hAnsi="Times New Roman"/>
          <w:sz w:val="24"/>
          <w:szCs w:val="24"/>
        </w:rPr>
      </w:pPr>
    </w:p>
    <w:p w:rsidR="00FF086E" w:rsidRPr="00D6503A" w:rsidRDefault="00FF086E" w:rsidP="00FF086E">
      <w:pPr>
        <w:spacing w:after="0" w:line="360" w:lineRule="auto"/>
        <w:jc w:val="both"/>
        <w:rPr>
          <w:rFonts w:ascii="Times New Roman" w:hAnsi="Times New Roman"/>
          <w:b/>
          <w:sz w:val="24"/>
          <w:szCs w:val="24"/>
        </w:rPr>
      </w:pPr>
      <w:r w:rsidRPr="00D6503A">
        <w:rPr>
          <w:rFonts w:ascii="Times New Roman" w:hAnsi="Times New Roman"/>
          <w:b/>
          <w:sz w:val="24"/>
          <w:szCs w:val="24"/>
        </w:rPr>
        <w:t>The Current Scenario</w:t>
      </w:r>
    </w:p>
    <w:p w:rsidR="00FF086E" w:rsidRDefault="00FF086E" w:rsidP="00FF086E">
      <w:pPr>
        <w:spacing w:after="0" w:line="360" w:lineRule="auto"/>
        <w:jc w:val="both"/>
        <w:rPr>
          <w:rFonts w:ascii="Times New Roman" w:hAnsi="Times New Roman"/>
          <w:sz w:val="24"/>
          <w:szCs w:val="24"/>
        </w:rPr>
      </w:pPr>
    </w:p>
    <w:p w:rsidR="00FF086E" w:rsidRDefault="00FF086E" w:rsidP="00FF086E">
      <w:pPr>
        <w:spacing w:after="0" w:line="360" w:lineRule="auto"/>
        <w:jc w:val="both"/>
        <w:rPr>
          <w:rFonts w:ascii="Times New Roman" w:hAnsi="Times New Roman"/>
          <w:sz w:val="24"/>
          <w:szCs w:val="24"/>
        </w:rPr>
      </w:pPr>
      <w:r w:rsidRPr="00D6503A">
        <w:rPr>
          <w:rFonts w:ascii="Times New Roman" w:hAnsi="Times New Roman"/>
          <w:sz w:val="24"/>
          <w:szCs w:val="24"/>
        </w:rPr>
        <w:t>Despite the guidelines from the National policies on Education (1967 and 1986) and Programme of Action (1992) as well as the reports submitted by state level education commissions and committees to bring improvement in the education quality there are hardly many suitable strategies developed and</w:t>
      </w:r>
      <w:r>
        <w:rPr>
          <w:rFonts w:ascii="Times New Roman" w:hAnsi="Times New Roman"/>
          <w:sz w:val="24"/>
          <w:szCs w:val="24"/>
        </w:rPr>
        <w:t xml:space="preserve"> implemented by school B</w:t>
      </w:r>
      <w:r w:rsidRPr="00D6503A">
        <w:rPr>
          <w:rFonts w:ascii="Times New Roman" w:hAnsi="Times New Roman"/>
          <w:sz w:val="24"/>
          <w:szCs w:val="24"/>
        </w:rPr>
        <w:t>oards to improve quality at all the levels/stages of school education</w:t>
      </w:r>
      <w:r>
        <w:rPr>
          <w:rFonts w:ascii="Times New Roman" w:hAnsi="Times New Roman"/>
          <w:sz w:val="24"/>
          <w:szCs w:val="24"/>
        </w:rPr>
        <w:t xml:space="preserve"> in India</w:t>
      </w:r>
      <w:r w:rsidRPr="00D6503A">
        <w:rPr>
          <w:rFonts w:ascii="Times New Roman" w:hAnsi="Times New Roman"/>
          <w:sz w:val="24"/>
          <w:szCs w:val="24"/>
        </w:rPr>
        <w:t>. It is not only the World Bank (1995) that stresses on student’s outcomes as an indicator of quality but education specialists around the world also  assert to an education that is student-centred and driven by the needs of the local community.</w:t>
      </w:r>
      <w:r w:rsidRPr="00D6503A">
        <w:rPr>
          <w:rFonts w:ascii="Times New Roman" w:eastAsia="Times New Roman" w:hAnsi="Times New Roman"/>
          <w:color w:val="222222"/>
          <w:sz w:val="24"/>
          <w:szCs w:val="24"/>
        </w:rPr>
        <w:t>It will not be wrong to maintain that</w:t>
      </w:r>
      <w:r w:rsidRPr="00D6503A">
        <w:rPr>
          <w:rFonts w:ascii="Times New Roman" w:hAnsi="Times New Roman"/>
          <w:sz w:val="24"/>
          <w:szCs w:val="24"/>
        </w:rPr>
        <w:t xml:space="preserve">, the quality of education and the teacher competency levels in the Tibetan schools that follow the education system of the host country i.e. India is no different than the other school </w:t>
      </w:r>
      <w:r>
        <w:rPr>
          <w:rFonts w:ascii="Times New Roman" w:hAnsi="Times New Roman"/>
          <w:sz w:val="24"/>
          <w:szCs w:val="24"/>
        </w:rPr>
        <w:t>B</w:t>
      </w:r>
      <w:r w:rsidRPr="00D6503A">
        <w:rPr>
          <w:rFonts w:ascii="Times New Roman" w:hAnsi="Times New Roman"/>
          <w:sz w:val="24"/>
          <w:szCs w:val="24"/>
        </w:rPr>
        <w:t xml:space="preserve">oards in the country. There is a noted increase in the number of Tibetan </w:t>
      </w:r>
      <w:r w:rsidRPr="00D6503A">
        <w:rPr>
          <w:rFonts w:ascii="Times New Roman" w:hAnsi="Times New Roman"/>
          <w:sz w:val="24"/>
          <w:szCs w:val="24"/>
        </w:rPr>
        <w:lastRenderedPageBreak/>
        <w:t xml:space="preserve">schools since 1950, in India but this increase in the quantity is not associated with improvement in quality of education. </w:t>
      </w:r>
    </w:p>
    <w:p w:rsidR="00FF086E" w:rsidRPr="00485C0D" w:rsidRDefault="00FF086E" w:rsidP="00FF086E">
      <w:pPr>
        <w:spacing w:after="0" w:line="360" w:lineRule="auto"/>
        <w:jc w:val="both"/>
        <w:rPr>
          <w:rFonts w:ascii="Times New Roman" w:hAnsi="Times New Roman"/>
          <w:sz w:val="24"/>
          <w:szCs w:val="24"/>
        </w:rPr>
      </w:pPr>
      <w:r w:rsidRPr="00D6503A">
        <w:rPr>
          <w:rFonts w:ascii="Times New Roman" w:hAnsi="Times New Roman"/>
          <w:sz w:val="24"/>
          <w:szCs w:val="24"/>
        </w:rPr>
        <w:t>Given the concerns over the deteriorating quality of education in some CTSA institutions,</w:t>
      </w:r>
      <w:r w:rsidRPr="00D6503A">
        <w:rPr>
          <w:rFonts w:ascii="Times New Roman" w:eastAsia="Times New Roman" w:hAnsi="Times New Roman"/>
          <w:sz w:val="24"/>
          <w:szCs w:val="24"/>
          <w:lang w:eastAsia="en-IN"/>
        </w:rPr>
        <w:t xml:space="preserve"> the current scenario endorses some concrete mechanisms from the government to train teachers and bring an improvement in their competency. While achieving education excellence is </w:t>
      </w:r>
      <w:r w:rsidRPr="00D6503A">
        <w:rPr>
          <w:rFonts w:ascii="Times New Roman" w:hAnsi="Times New Roman"/>
          <w:sz w:val="24"/>
          <w:szCs w:val="24"/>
        </w:rPr>
        <w:t xml:space="preserve">imperative for Tibetan schools and school </w:t>
      </w:r>
      <w:r>
        <w:rPr>
          <w:rFonts w:ascii="Times New Roman" w:hAnsi="Times New Roman"/>
          <w:sz w:val="24"/>
          <w:szCs w:val="24"/>
        </w:rPr>
        <w:t>B</w:t>
      </w:r>
      <w:r w:rsidRPr="00D6503A">
        <w:rPr>
          <w:rFonts w:ascii="Times New Roman" w:hAnsi="Times New Roman"/>
          <w:sz w:val="24"/>
          <w:szCs w:val="24"/>
        </w:rPr>
        <w:t xml:space="preserve">oard, it is equally vital for the refugee community to </w:t>
      </w:r>
      <w:r>
        <w:rPr>
          <w:rFonts w:ascii="Times New Roman" w:hAnsi="Times New Roman"/>
          <w:sz w:val="24"/>
          <w:szCs w:val="24"/>
        </w:rPr>
        <w:t xml:space="preserve">generate quality professionals. </w:t>
      </w:r>
      <w:r w:rsidRPr="00D6503A">
        <w:rPr>
          <w:rFonts w:ascii="Times New Roman" w:eastAsia="Times New Roman" w:hAnsi="Times New Roman"/>
          <w:sz w:val="24"/>
          <w:szCs w:val="24"/>
          <w:lang w:eastAsia="en-IN"/>
        </w:rPr>
        <w:t>T</w:t>
      </w:r>
      <w:r w:rsidRPr="00D6503A">
        <w:rPr>
          <w:rFonts w:ascii="Times New Roman" w:hAnsi="Times New Roman"/>
          <w:sz w:val="24"/>
          <w:szCs w:val="24"/>
        </w:rPr>
        <w:t xml:space="preserve">o </w:t>
      </w:r>
      <w:r>
        <w:rPr>
          <w:rFonts w:ascii="Times New Roman" w:hAnsi="Times New Roman"/>
          <w:sz w:val="24"/>
          <w:szCs w:val="24"/>
        </w:rPr>
        <w:t xml:space="preserve">provide </w:t>
      </w:r>
      <w:r w:rsidRPr="00D6503A">
        <w:rPr>
          <w:rFonts w:ascii="Times New Roman" w:hAnsi="Times New Roman"/>
          <w:sz w:val="24"/>
          <w:szCs w:val="24"/>
        </w:rPr>
        <w:t xml:space="preserve">education opportunities for Tibetan refugee children, there must be enough of resources </w:t>
      </w:r>
      <w:r>
        <w:rPr>
          <w:rFonts w:ascii="Times New Roman" w:hAnsi="Times New Roman"/>
          <w:sz w:val="24"/>
          <w:szCs w:val="24"/>
        </w:rPr>
        <w:t xml:space="preserve">available, </w:t>
      </w:r>
      <w:r w:rsidRPr="00D6503A">
        <w:rPr>
          <w:rFonts w:ascii="Times New Roman" w:hAnsi="Times New Roman"/>
          <w:sz w:val="24"/>
          <w:szCs w:val="24"/>
        </w:rPr>
        <w:t xml:space="preserve">but unfortunately there is always a great crunch in the community's financial resources to meet the increasing educational needs of the Tibetan education. Another area of concern is the ongoing efforts to gradually convert the medium of instruction in all Tibetan institutions of learning from the pre-primary level up to the highest research study level, into Tibetan language. The quality and role of teachers, teachers competencies, formation of school curriculum, and methodology of teaching is also framed mainly in accordance with the traditional Tibetan principles and sciences, </w:t>
      </w:r>
      <w:r>
        <w:rPr>
          <w:rFonts w:ascii="Times New Roman" w:hAnsi="Times New Roman"/>
          <w:sz w:val="24"/>
          <w:szCs w:val="24"/>
        </w:rPr>
        <w:t xml:space="preserve">rather than the modern system. </w:t>
      </w:r>
      <w:r w:rsidRPr="00D6503A">
        <w:rPr>
          <w:rFonts w:ascii="Times New Roman" w:hAnsi="Times New Roman"/>
          <w:sz w:val="24"/>
          <w:szCs w:val="24"/>
        </w:rPr>
        <w:t xml:space="preserve">This too raises question of quality in Tibetan schools as English language lack </w:t>
      </w:r>
      <w:r>
        <w:rPr>
          <w:rFonts w:ascii="Times New Roman" w:hAnsi="Times New Roman"/>
          <w:sz w:val="24"/>
          <w:szCs w:val="24"/>
        </w:rPr>
        <w:t xml:space="preserve">the needed importance that in turn  </w:t>
      </w:r>
      <w:r w:rsidRPr="00D6503A">
        <w:rPr>
          <w:rFonts w:ascii="Times New Roman" w:hAnsi="Times New Roman"/>
          <w:sz w:val="24"/>
          <w:szCs w:val="24"/>
        </w:rPr>
        <w:t xml:space="preserve">hamper the demand of modern education. </w:t>
      </w:r>
    </w:p>
    <w:p w:rsidR="00FF086E" w:rsidRDefault="00FF086E" w:rsidP="00FF086E">
      <w:pPr>
        <w:spacing w:after="0" w:line="360" w:lineRule="auto"/>
        <w:jc w:val="both"/>
        <w:rPr>
          <w:rFonts w:ascii="Times New Roman" w:hAnsi="Times New Roman"/>
          <w:b/>
          <w:sz w:val="24"/>
          <w:szCs w:val="24"/>
        </w:rPr>
      </w:pPr>
    </w:p>
    <w:p w:rsidR="00FF086E" w:rsidRPr="00D6503A" w:rsidRDefault="00FF086E" w:rsidP="00FF086E">
      <w:pPr>
        <w:spacing w:after="0" w:line="360" w:lineRule="auto"/>
        <w:jc w:val="both"/>
        <w:rPr>
          <w:rFonts w:ascii="Times New Roman" w:eastAsia="Times New Roman" w:hAnsi="Times New Roman"/>
          <w:b/>
          <w:color w:val="000000"/>
          <w:sz w:val="24"/>
          <w:szCs w:val="24"/>
        </w:rPr>
      </w:pPr>
      <w:r w:rsidRPr="00D6503A">
        <w:rPr>
          <w:rFonts w:ascii="Times New Roman" w:hAnsi="Times New Roman"/>
          <w:b/>
          <w:sz w:val="24"/>
          <w:szCs w:val="24"/>
        </w:rPr>
        <w:t xml:space="preserve">Quality </w:t>
      </w:r>
      <w:r>
        <w:rPr>
          <w:rFonts w:ascii="Times New Roman" w:hAnsi="Times New Roman"/>
          <w:b/>
          <w:sz w:val="24"/>
          <w:szCs w:val="24"/>
        </w:rPr>
        <w:t>Initiatives</w:t>
      </w:r>
      <w:r w:rsidRPr="00D6503A">
        <w:rPr>
          <w:rFonts w:ascii="Times New Roman" w:hAnsi="Times New Roman"/>
          <w:b/>
          <w:sz w:val="24"/>
          <w:szCs w:val="24"/>
        </w:rPr>
        <w:t xml:space="preserve"> in Tibetan Schools </w:t>
      </w:r>
    </w:p>
    <w:p w:rsidR="00FF086E" w:rsidRDefault="00FF086E" w:rsidP="00FF086E">
      <w:pPr>
        <w:autoSpaceDE w:val="0"/>
        <w:autoSpaceDN w:val="0"/>
        <w:adjustRightInd w:val="0"/>
        <w:spacing w:after="0" w:line="360" w:lineRule="auto"/>
        <w:jc w:val="both"/>
        <w:rPr>
          <w:rFonts w:ascii="Times New Roman" w:hAnsi="Times New Roman"/>
          <w:sz w:val="24"/>
          <w:szCs w:val="24"/>
        </w:rPr>
      </w:pPr>
    </w:p>
    <w:p w:rsidR="00FF086E" w:rsidRPr="00D6503A" w:rsidRDefault="00FF086E" w:rsidP="00FF086E">
      <w:pPr>
        <w:autoSpaceDE w:val="0"/>
        <w:autoSpaceDN w:val="0"/>
        <w:adjustRightInd w:val="0"/>
        <w:spacing w:after="0" w:line="360" w:lineRule="auto"/>
        <w:jc w:val="both"/>
        <w:rPr>
          <w:rFonts w:ascii="Times New Roman" w:hAnsi="Times New Roman"/>
          <w:sz w:val="24"/>
          <w:szCs w:val="24"/>
        </w:rPr>
      </w:pPr>
      <w:r w:rsidRPr="00D6503A">
        <w:rPr>
          <w:rFonts w:ascii="Times New Roman" w:hAnsi="Times New Roman"/>
          <w:sz w:val="24"/>
          <w:szCs w:val="24"/>
        </w:rPr>
        <w:t xml:space="preserve">Tibet Education Project launched by the exile Tibetan administration in November 2012, aimed at improving the quality of education opportunities for Tibetan refugee students in India and Nepal. Through the funds of this project was expected to increase professional training for teacher development, enable Tibetan students to access opportunities for scholarship program in higher education, textbooks for all the subjects in Tibetan and a special Primary Teacher Training Certificate courses to train primary teachers to teach effectively in the mother tongue.  </w:t>
      </w:r>
      <w:r w:rsidRPr="00D6503A">
        <w:rPr>
          <w:rFonts w:ascii="Times New Roman" w:eastAsia="Times New Roman" w:hAnsi="Times New Roman"/>
          <w:sz w:val="24"/>
          <w:szCs w:val="24"/>
        </w:rPr>
        <w:t>The Department of Education, established Teacher Education Centres in 2012 for developing Tibetan teachers, it conducts music and dance teachers training programmes on the basis of need assessment in the schools. Intensive trainings are provided in collaboration with the Tibetan Institute of Performing Arts (TIPA), Dharamshala. Apart from this the Indian Government</w:t>
      </w:r>
      <w:r w:rsidRPr="00D6503A">
        <w:rPr>
          <w:rFonts w:ascii="Times New Roman" w:eastAsia="MS Mincho" w:hAnsi="Times New Roman"/>
          <w:bCs/>
          <w:sz w:val="24"/>
          <w:szCs w:val="24"/>
          <w:lang w:eastAsia="ja-JP"/>
        </w:rPr>
        <w:t xml:space="preserve"> offers fifteen degree level and five diploma level scholarships to Tibetan children who </w:t>
      </w:r>
      <w:r w:rsidRPr="00D6503A">
        <w:rPr>
          <w:rFonts w:ascii="Times New Roman" w:hAnsi="Times New Roman"/>
          <w:sz w:val="24"/>
          <w:szCs w:val="24"/>
        </w:rPr>
        <w:t xml:space="preserve">come from </w:t>
      </w:r>
      <w:r w:rsidRPr="00D6503A">
        <w:rPr>
          <w:rFonts w:ascii="Times New Roman" w:hAnsi="Times New Roman"/>
          <w:sz w:val="24"/>
          <w:szCs w:val="24"/>
        </w:rPr>
        <w:lastRenderedPageBreak/>
        <w:t xml:space="preserve">different backgrounds to </w:t>
      </w:r>
      <w:r w:rsidRPr="00D6503A">
        <w:rPr>
          <w:rFonts w:ascii="Times New Roman" w:eastAsia="MS Mincho" w:hAnsi="Times New Roman"/>
          <w:bCs/>
          <w:sz w:val="24"/>
          <w:szCs w:val="24"/>
          <w:lang w:eastAsia="ja-JP"/>
        </w:rPr>
        <w:t xml:space="preserve">pursue higher education. The concerns for quality education are </w:t>
      </w:r>
      <w:r w:rsidRPr="00D6503A">
        <w:rPr>
          <w:rFonts w:ascii="Times New Roman" w:hAnsi="Times New Roman"/>
          <w:sz w:val="24"/>
          <w:szCs w:val="24"/>
        </w:rPr>
        <w:t xml:space="preserve">lack of parental interest in the education of their children and teacher-student communications, especially in the CTSA Schools, where the majority of teachers do not speak Tibetan. Furthermore, teacher shortage is hampered due to brain drain of educated refugee immigrating to western nations. </w:t>
      </w:r>
    </w:p>
    <w:p w:rsidR="00FF086E" w:rsidRDefault="00FF086E" w:rsidP="00FF086E">
      <w:pPr>
        <w:spacing w:after="0" w:line="360" w:lineRule="auto"/>
        <w:jc w:val="both"/>
        <w:rPr>
          <w:rFonts w:ascii="Times New Roman" w:hAnsi="Times New Roman"/>
          <w:b/>
          <w:sz w:val="24"/>
          <w:szCs w:val="24"/>
        </w:rPr>
      </w:pPr>
    </w:p>
    <w:p w:rsidR="00FF086E" w:rsidRPr="00EF0724" w:rsidRDefault="00FF086E" w:rsidP="00FF086E">
      <w:pPr>
        <w:spacing w:after="0" w:line="360" w:lineRule="auto"/>
        <w:jc w:val="both"/>
        <w:rPr>
          <w:rFonts w:ascii="Times New Roman" w:hAnsi="Times New Roman"/>
          <w:b/>
          <w:sz w:val="24"/>
          <w:szCs w:val="24"/>
        </w:rPr>
      </w:pPr>
      <w:r>
        <w:rPr>
          <w:rFonts w:ascii="Times New Roman" w:hAnsi="Times New Roman"/>
          <w:b/>
          <w:sz w:val="24"/>
          <w:szCs w:val="24"/>
        </w:rPr>
        <w:t xml:space="preserve">Some Strategies for </w:t>
      </w:r>
      <w:r w:rsidRPr="00D6503A">
        <w:rPr>
          <w:rFonts w:ascii="Times New Roman" w:hAnsi="Times New Roman"/>
          <w:b/>
          <w:sz w:val="24"/>
          <w:szCs w:val="24"/>
        </w:rPr>
        <w:t>Mainstreaming</w:t>
      </w:r>
    </w:p>
    <w:p w:rsidR="00FF086E" w:rsidRDefault="00FF086E" w:rsidP="00FF086E">
      <w:pPr>
        <w:autoSpaceDE w:val="0"/>
        <w:autoSpaceDN w:val="0"/>
        <w:adjustRightInd w:val="0"/>
        <w:spacing w:after="0" w:line="360" w:lineRule="auto"/>
        <w:jc w:val="both"/>
        <w:rPr>
          <w:rFonts w:ascii="Times New Roman" w:hAnsi="Times New Roman"/>
          <w:sz w:val="24"/>
          <w:szCs w:val="24"/>
        </w:rPr>
      </w:pPr>
    </w:p>
    <w:p w:rsidR="00FF086E" w:rsidRPr="00782EF0" w:rsidRDefault="00FF086E" w:rsidP="00FF086E">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In s</w:t>
      </w:r>
      <w:r w:rsidRPr="00782EF0">
        <w:rPr>
          <w:rFonts w:ascii="Times New Roman" w:hAnsi="Times New Roman"/>
          <w:sz w:val="24"/>
          <w:szCs w:val="24"/>
        </w:rPr>
        <w:t>chools mainstreaming of education for the refugee students can onlyoccur if the resources are in place to support</w:t>
      </w:r>
      <w:r>
        <w:rPr>
          <w:rFonts w:ascii="Times New Roman" w:hAnsi="Times New Roman"/>
          <w:sz w:val="24"/>
          <w:szCs w:val="24"/>
        </w:rPr>
        <w:t xml:space="preserve"> strategies </w:t>
      </w:r>
      <w:r w:rsidRPr="00782EF0">
        <w:rPr>
          <w:rFonts w:ascii="Times New Roman" w:hAnsi="Times New Roman"/>
          <w:sz w:val="24"/>
          <w:szCs w:val="24"/>
        </w:rPr>
        <w:t>that will allow teachers toreflect on their teaching and modify as n</w:t>
      </w:r>
      <w:r>
        <w:rPr>
          <w:rFonts w:ascii="Times New Roman" w:hAnsi="Times New Roman"/>
          <w:sz w:val="24"/>
          <w:szCs w:val="24"/>
        </w:rPr>
        <w:t xml:space="preserve">eeded to meet the needs of refugee students. This is possible withefforts and commitment of school </w:t>
      </w:r>
      <w:r w:rsidRPr="00782EF0">
        <w:rPr>
          <w:rFonts w:ascii="Times New Roman" w:hAnsi="Times New Roman"/>
          <w:sz w:val="24"/>
          <w:szCs w:val="24"/>
        </w:rPr>
        <w:t>leadership.Following strategies can be helpful to schools in mainstreaming education</w:t>
      </w:r>
      <w:r>
        <w:rPr>
          <w:rFonts w:ascii="Times New Roman" w:hAnsi="Times New Roman"/>
          <w:sz w:val="24"/>
          <w:szCs w:val="24"/>
        </w:rPr>
        <w:t>;</w:t>
      </w:r>
    </w:p>
    <w:p w:rsidR="00FF086E" w:rsidRPr="0028243D" w:rsidRDefault="00FF086E" w:rsidP="00FF086E">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To</w:t>
      </w:r>
      <w:r w:rsidRPr="0028243D">
        <w:rPr>
          <w:rFonts w:ascii="Times New Roman" w:hAnsi="Times New Roman"/>
          <w:sz w:val="24"/>
          <w:szCs w:val="24"/>
        </w:rPr>
        <w:t xml:space="preserve">pay attention to the needs </w:t>
      </w:r>
      <w:r>
        <w:rPr>
          <w:rFonts w:ascii="Times New Roman" w:hAnsi="Times New Roman"/>
          <w:sz w:val="24"/>
          <w:szCs w:val="24"/>
        </w:rPr>
        <w:t xml:space="preserve">and capabilities </w:t>
      </w:r>
      <w:r w:rsidRPr="0028243D">
        <w:rPr>
          <w:rFonts w:ascii="Times New Roman" w:hAnsi="Times New Roman"/>
          <w:sz w:val="24"/>
          <w:szCs w:val="24"/>
        </w:rPr>
        <w:t>of the refugee students</w:t>
      </w:r>
      <w:r>
        <w:rPr>
          <w:rFonts w:ascii="Times New Roman" w:hAnsi="Times New Roman"/>
          <w:sz w:val="24"/>
          <w:szCs w:val="24"/>
        </w:rPr>
        <w:t>.</w:t>
      </w:r>
    </w:p>
    <w:p w:rsidR="00FF086E" w:rsidRDefault="00FF086E" w:rsidP="00FF086E">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1D441F">
        <w:rPr>
          <w:rFonts w:ascii="Times New Roman" w:hAnsi="Times New Roman"/>
          <w:sz w:val="24"/>
          <w:szCs w:val="24"/>
        </w:rPr>
        <w:t>T</w:t>
      </w:r>
      <w:r>
        <w:rPr>
          <w:rFonts w:ascii="Times New Roman" w:hAnsi="Times New Roman"/>
          <w:sz w:val="24"/>
          <w:szCs w:val="24"/>
        </w:rPr>
        <w:t>o enable</w:t>
      </w:r>
      <w:r w:rsidRPr="001D441F">
        <w:rPr>
          <w:rFonts w:ascii="Times New Roman" w:hAnsi="Times New Roman"/>
          <w:sz w:val="24"/>
          <w:szCs w:val="24"/>
        </w:rPr>
        <w:t>refugee students to perform complex skills</w:t>
      </w:r>
      <w:r>
        <w:rPr>
          <w:rFonts w:ascii="Times New Roman" w:hAnsi="Times New Roman"/>
          <w:sz w:val="24"/>
          <w:szCs w:val="24"/>
        </w:rPr>
        <w:t>.</w:t>
      </w:r>
    </w:p>
    <w:p w:rsidR="00FF086E" w:rsidRDefault="00FF086E" w:rsidP="00FF086E">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3D68D7">
        <w:rPr>
          <w:rFonts w:ascii="Times New Roman" w:hAnsi="Times New Roman"/>
          <w:sz w:val="24"/>
          <w:szCs w:val="24"/>
        </w:rPr>
        <w:t>T</w:t>
      </w:r>
      <w:r>
        <w:rPr>
          <w:rFonts w:ascii="Times New Roman" w:hAnsi="Times New Roman"/>
          <w:sz w:val="24"/>
          <w:szCs w:val="24"/>
        </w:rPr>
        <w:t xml:space="preserve">o </w:t>
      </w:r>
      <w:r w:rsidRPr="003D68D7">
        <w:rPr>
          <w:rFonts w:ascii="Times New Roman" w:hAnsi="Times New Roman"/>
          <w:sz w:val="24"/>
          <w:szCs w:val="24"/>
        </w:rPr>
        <w:t>encourage refugee students to express their thoughts and feelings</w:t>
      </w:r>
      <w:r>
        <w:rPr>
          <w:rFonts w:ascii="Times New Roman" w:hAnsi="Times New Roman"/>
          <w:sz w:val="24"/>
          <w:szCs w:val="24"/>
        </w:rPr>
        <w:t xml:space="preserve"> by helping them develop writing skills.</w:t>
      </w:r>
    </w:p>
    <w:p w:rsidR="00FF086E" w:rsidRDefault="00FF086E" w:rsidP="00FF086E">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To </w:t>
      </w:r>
      <w:r w:rsidRPr="003D68D7">
        <w:rPr>
          <w:rFonts w:ascii="Times New Roman" w:hAnsi="Times New Roman"/>
          <w:sz w:val="24"/>
          <w:szCs w:val="24"/>
        </w:rPr>
        <w:t>teach students about cultural diversity and cross-cultural harmonyabout the host country and its culture</w:t>
      </w:r>
      <w:r>
        <w:rPr>
          <w:rFonts w:ascii="Times New Roman" w:hAnsi="Times New Roman"/>
          <w:sz w:val="24"/>
          <w:szCs w:val="24"/>
        </w:rPr>
        <w:t>.</w:t>
      </w:r>
    </w:p>
    <w:p w:rsidR="00FF086E" w:rsidRDefault="00FF086E" w:rsidP="00FF086E">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Toprovide opportunities to </w:t>
      </w:r>
      <w:r w:rsidRPr="003D68D7">
        <w:rPr>
          <w:rFonts w:ascii="Times New Roman" w:hAnsi="Times New Roman"/>
          <w:sz w:val="24"/>
          <w:szCs w:val="24"/>
        </w:rPr>
        <w:t xml:space="preserve">refugee </w:t>
      </w:r>
      <w:r>
        <w:rPr>
          <w:rFonts w:ascii="Times New Roman" w:hAnsi="Times New Roman"/>
          <w:sz w:val="24"/>
          <w:szCs w:val="24"/>
        </w:rPr>
        <w:t xml:space="preserve">students forvariety of co-curricular activities like </w:t>
      </w:r>
      <w:r w:rsidRPr="003D68D7">
        <w:rPr>
          <w:rFonts w:ascii="Times New Roman" w:hAnsi="Times New Roman"/>
          <w:sz w:val="24"/>
          <w:szCs w:val="24"/>
        </w:rPr>
        <w:t>storytelling, drama and role play within the school curriculum</w:t>
      </w:r>
      <w:r>
        <w:rPr>
          <w:rFonts w:ascii="Times New Roman" w:hAnsi="Times New Roman"/>
          <w:sz w:val="24"/>
          <w:szCs w:val="24"/>
        </w:rPr>
        <w:t>.</w:t>
      </w:r>
    </w:p>
    <w:p w:rsidR="00FF086E" w:rsidRDefault="00FF086E" w:rsidP="00FF086E">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A77B61">
        <w:rPr>
          <w:rFonts w:ascii="Times New Roman" w:hAnsi="Times New Roman"/>
          <w:sz w:val="24"/>
          <w:szCs w:val="24"/>
        </w:rPr>
        <w:t>To provide students with an age-appropriate political understanding of the causes of displacement and refugee experiences to remove</w:t>
      </w:r>
      <w:r>
        <w:rPr>
          <w:rFonts w:ascii="Times New Roman" w:hAnsi="Times New Roman"/>
          <w:sz w:val="24"/>
          <w:szCs w:val="24"/>
        </w:rPr>
        <w:t xml:space="preserve"> misconceptions.</w:t>
      </w:r>
    </w:p>
    <w:p w:rsidR="00FF086E" w:rsidRPr="00A77B61" w:rsidRDefault="00FF086E" w:rsidP="00FF086E">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To </w:t>
      </w:r>
      <w:r w:rsidRPr="00A77B61">
        <w:rPr>
          <w:rFonts w:ascii="Times New Roman" w:hAnsi="Times New Roman"/>
          <w:sz w:val="24"/>
          <w:szCs w:val="24"/>
        </w:rPr>
        <w:t>develop links with community and take their help to organise peer support programs, teach students about health and wellbeing</w:t>
      </w:r>
      <w:r>
        <w:rPr>
          <w:rFonts w:ascii="Times New Roman" w:hAnsi="Times New Roman"/>
          <w:sz w:val="24"/>
          <w:szCs w:val="24"/>
        </w:rPr>
        <w:t>.</w:t>
      </w:r>
    </w:p>
    <w:p w:rsidR="00FF086E" w:rsidRPr="00D70E19" w:rsidRDefault="00FF086E" w:rsidP="00FF086E">
      <w:pPr>
        <w:spacing w:after="0" w:line="360" w:lineRule="auto"/>
        <w:jc w:val="both"/>
        <w:rPr>
          <w:rFonts w:ascii="Times New Roman" w:hAnsi="Times New Roman"/>
          <w:sz w:val="24"/>
          <w:szCs w:val="24"/>
        </w:rPr>
      </w:pPr>
    </w:p>
    <w:p w:rsidR="00FF086E" w:rsidRPr="00D6503A" w:rsidRDefault="00FF086E" w:rsidP="00FF086E">
      <w:pPr>
        <w:autoSpaceDE w:val="0"/>
        <w:autoSpaceDN w:val="0"/>
        <w:adjustRightInd w:val="0"/>
        <w:spacing w:after="0" w:line="360" w:lineRule="auto"/>
        <w:jc w:val="both"/>
        <w:rPr>
          <w:rFonts w:ascii="Times New Roman" w:hAnsi="Times New Roman"/>
          <w:sz w:val="24"/>
          <w:szCs w:val="24"/>
        </w:rPr>
      </w:pPr>
      <w:r w:rsidRPr="00D6503A">
        <w:rPr>
          <w:rFonts w:ascii="Times New Roman" w:hAnsi="Times New Roman"/>
          <w:b/>
          <w:sz w:val="24"/>
          <w:szCs w:val="24"/>
        </w:rPr>
        <w:t>Conclusion</w:t>
      </w:r>
    </w:p>
    <w:p w:rsidR="00FF086E" w:rsidRDefault="00FF086E" w:rsidP="00FF086E">
      <w:pPr>
        <w:autoSpaceDE w:val="0"/>
        <w:autoSpaceDN w:val="0"/>
        <w:adjustRightInd w:val="0"/>
        <w:spacing w:after="0" w:line="360" w:lineRule="auto"/>
        <w:jc w:val="both"/>
        <w:rPr>
          <w:rFonts w:ascii="Times New Roman" w:hAnsi="Times New Roman"/>
          <w:sz w:val="24"/>
          <w:szCs w:val="24"/>
        </w:rPr>
      </w:pPr>
    </w:p>
    <w:p w:rsidR="00FF086E" w:rsidRDefault="00FF086E" w:rsidP="00FF086E">
      <w:pPr>
        <w:autoSpaceDE w:val="0"/>
        <w:autoSpaceDN w:val="0"/>
        <w:adjustRightInd w:val="0"/>
        <w:spacing w:after="0" w:line="360" w:lineRule="auto"/>
        <w:jc w:val="both"/>
        <w:rPr>
          <w:rFonts w:ascii="Times New Roman" w:hAnsi="Times New Roman"/>
          <w:sz w:val="24"/>
          <w:szCs w:val="24"/>
        </w:rPr>
      </w:pPr>
      <w:r w:rsidRPr="00D6503A">
        <w:rPr>
          <w:rFonts w:ascii="Times New Roman" w:hAnsi="Times New Roman"/>
          <w:sz w:val="24"/>
          <w:szCs w:val="24"/>
        </w:rPr>
        <w:t xml:space="preserve">The range and complexity of competences required for teaching in the 21st century is so great that any one teacher is not likely to have them all, nor can they develop them all to the same high degree. Attention of policy makers and the school authorities must therefore be focused </w:t>
      </w:r>
      <w:r>
        <w:rPr>
          <w:rFonts w:ascii="Times New Roman" w:hAnsi="Times New Roman"/>
          <w:sz w:val="24"/>
          <w:szCs w:val="24"/>
        </w:rPr>
        <w:lastRenderedPageBreak/>
        <w:t xml:space="preserve">developing </w:t>
      </w:r>
      <w:r w:rsidRPr="00D6503A">
        <w:rPr>
          <w:rFonts w:ascii="Times New Roman" w:hAnsi="Times New Roman"/>
          <w:sz w:val="24"/>
          <w:szCs w:val="24"/>
        </w:rPr>
        <w:t xml:space="preserve">competences or attributes </w:t>
      </w:r>
      <w:r>
        <w:rPr>
          <w:rFonts w:ascii="Times New Roman" w:hAnsi="Times New Roman"/>
          <w:sz w:val="24"/>
          <w:szCs w:val="24"/>
        </w:rPr>
        <w:t xml:space="preserve">in </w:t>
      </w:r>
      <w:r w:rsidRPr="00D6503A">
        <w:rPr>
          <w:rFonts w:ascii="Times New Roman" w:hAnsi="Times New Roman"/>
          <w:sz w:val="24"/>
          <w:szCs w:val="24"/>
        </w:rPr>
        <w:t>teachers</w:t>
      </w:r>
      <w:r>
        <w:rPr>
          <w:rFonts w:ascii="Times New Roman" w:hAnsi="Times New Roman"/>
          <w:sz w:val="24"/>
          <w:szCs w:val="24"/>
        </w:rPr>
        <w:t xml:space="preserve">that help them to deal with the needs of </w:t>
      </w:r>
      <w:r w:rsidRPr="00D6503A">
        <w:rPr>
          <w:rFonts w:ascii="Times New Roman" w:hAnsi="Times New Roman"/>
          <w:sz w:val="24"/>
          <w:szCs w:val="24"/>
        </w:rPr>
        <w:t xml:space="preserve">the refugee </w:t>
      </w:r>
      <w:r>
        <w:rPr>
          <w:rFonts w:ascii="Times New Roman" w:hAnsi="Times New Roman"/>
          <w:sz w:val="24"/>
          <w:szCs w:val="24"/>
        </w:rPr>
        <w:t>students</w:t>
      </w:r>
      <w:r w:rsidRPr="00D6503A">
        <w:rPr>
          <w:rFonts w:ascii="Times New Roman" w:hAnsi="Times New Roman"/>
          <w:sz w:val="24"/>
          <w:szCs w:val="24"/>
        </w:rPr>
        <w:t xml:space="preserve">.It is unfortunate that </w:t>
      </w:r>
      <w:r w:rsidRPr="00D6503A">
        <w:rPr>
          <w:rFonts w:ascii="Times New Roman" w:hAnsi="Times New Roman"/>
          <w:bCs/>
          <w:color w:val="000000"/>
          <w:sz w:val="24"/>
          <w:szCs w:val="24"/>
        </w:rPr>
        <w:t xml:space="preserve">the concept of teachers’ competencies is mostly discussed in very narrow dimensions such as teachers’ planning, implementation, assessment of the curriculum, standards for the curriculum or the school. Therefore, </w:t>
      </w:r>
      <w:r>
        <w:rPr>
          <w:rFonts w:ascii="Times New Roman" w:hAnsi="Times New Roman"/>
          <w:bCs/>
          <w:color w:val="000000"/>
          <w:sz w:val="24"/>
          <w:szCs w:val="24"/>
        </w:rPr>
        <w:t>p</w:t>
      </w:r>
      <w:r w:rsidRPr="000E2136">
        <w:rPr>
          <w:rFonts w:ascii="Times New Roman" w:hAnsi="Times New Roman"/>
          <w:sz w:val="24"/>
          <w:szCs w:val="24"/>
        </w:rPr>
        <w:t xml:space="preserve">rofessionaldevelopment </w:t>
      </w:r>
      <w:r>
        <w:rPr>
          <w:rFonts w:ascii="Times New Roman" w:hAnsi="Times New Roman"/>
          <w:sz w:val="24"/>
          <w:szCs w:val="24"/>
        </w:rPr>
        <w:t xml:space="preserve">becomes </w:t>
      </w:r>
      <w:r w:rsidRPr="000E2136">
        <w:rPr>
          <w:rFonts w:ascii="Times New Roman" w:hAnsi="Times New Roman"/>
          <w:sz w:val="24"/>
          <w:szCs w:val="24"/>
        </w:rPr>
        <w:t>a critical component for teachers working with refugee student</w:t>
      </w:r>
      <w:r>
        <w:rPr>
          <w:rFonts w:ascii="Times New Roman" w:hAnsi="Times New Roman"/>
          <w:sz w:val="24"/>
          <w:szCs w:val="24"/>
        </w:rPr>
        <w:t>.</w:t>
      </w:r>
      <w:r w:rsidRPr="000E2136">
        <w:rPr>
          <w:rFonts w:ascii="Times New Roman" w:hAnsi="Times New Roman"/>
          <w:sz w:val="24"/>
          <w:szCs w:val="24"/>
        </w:rPr>
        <w:t xml:space="preserve">Good professional development in a refugee school </w:t>
      </w:r>
      <w:r>
        <w:rPr>
          <w:rFonts w:ascii="Times New Roman" w:hAnsi="Times New Roman"/>
          <w:sz w:val="24"/>
          <w:szCs w:val="24"/>
        </w:rPr>
        <w:t xml:space="preserve">must include </w:t>
      </w:r>
      <w:r w:rsidRPr="000E2136">
        <w:rPr>
          <w:rFonts w:ascii="Times New Roman" w:hAnsi="Times New Roman"/>
          <w:sz w:val="24"/>
          <w:szCs w:val="24"/>
        </w:rPr>
        <w:t>understanding</w:t>
      </w:r>
      <w:r>
        <w:rPr>
          <w:rFonts w:ascii="Times New Roman" w:hAnsi="Times New Roman"/>
          <w:sz w:val="24"/>
          <w:szCs w:val="24"/>
        </w:rPr>
        <w:t xml:space="preserve"> the</w:t>
      </w:r>
      <w:r w:rsidRPr="000E2136">
        <w:rPr>
          <w:rFonts w:ascii="Times New Roman" w:hAnsi="Times New Roman"/>
          <w:sz w:val="24"/>
          <w:szCs w:val="24"/>
        </w:rPr>
        <w:t xml:space="preserve"> role of first language</w:t>
      </w:r>
      <w:r>
        <w:rPr>
          <w:rFonts w:ascii="Times New Roman" w:hAnsi="Times New Roman"/>
          <w:sz w:val="24"/>
          <w:szCs w:val="24"/>
        </w:rPr>
        <w:t xml:space="preserve"> and culture in learning. Attention must be paid on the demands that </w:t>
      </w:r>
      <w:r w:rsidRPr="000E2136">
        <w:rPr>
          <w:rFonts w:ascii="Times New Roman" w:hAnsi="Times New Roman"/>
          <w:sz w:val="24"/>
          <w:szCs w:val="24"/>
        </w:rPr>
        <w:t>mainstream education places</w:t>
      </w:r>
      <w:r>
        <w:rPr>
          <w:rFonts w:ascii="Times New Roman" w:hAnsi="Times New Roman"/>
          <w:sz w:val="24"/>
          <w:szCs w:val="24"/>
        </w:rPr>
        <w:t xml:space="preserve"> on culturally diverse learners, </w:t>
      </w:r>
      <w:r w:rsidRPr="000E2136">
        <w:rPr>
          <w:rFonts w:ascii="Times New Roman" w:hAnsi="Times New Roman"/>
          <w:sz w:val="24"/>
          <w:szCs w:val="24"/>
        </w:rPr>
        <w:t xml:space="preserve">needs </w:t>
      </w:r>
      <w:r>
        <w:rPr>
          <w:rFonts w:ascii="Times New Roman" w:hAnsi="Times New Roman"/>
          <w:sz w:val="24"/>
          <w:szCs w:val="24"/>
        </w:rPr>
        <w:t xml:space="preserve">and characteristics of students as well as on </w:t>
      </w:r>
      <w:r w:rsidRPr="000E2136">
        <w:rPr>
          <w:rFonts w:ascii="Times New Roman" w:hAnsi="Times New Roman"/>
          <w:sz w:val="24"/>
          <w:szCs w:val="24"/>
        </w:rPr>
        <w:t>belief</w:t>
      </w:r>
      <w:r>
        <w:rPr>
          <w:rFonts w:ascii="Times New Roman" w:hAnsi="Times New Roman"/>
          <w:sz w:val="24"/>
          <w:szCs w:val="24"/>
        </w:rPr>
        <w:t xml:space="preserve"> in students.In short attention must be on training </w:t>
      </w:r>
      <w:r w:rsidRPr="000E2136">
        <w:rPr>
          <w:rFonts w:ascii="Times New Roman" w:hAnsi="Times New Roman"/>
          <w:sz w:val="24"/>
          <w:szCs w:val="24"/>
        </w:rPr>
        <w:t xml:space="preserve">teachers to </w:t>
      </w:r>
      <w:r>
        <w:rPr>
          <w:rFonts w:ascii="Times New Roman" w:hAnsi="Times New Roman"/>
          <w:sz w:val="24"/>
          <w:szCs w:val="24"/>
        </w:rPr>
        <w:t xml:space="preserve">be </w:t>
      </w:r>
      <w:r w:rsidRPr="000E2136">
        <w:rPr>
          <w:rFonts w:ascii="Times New Roman" w:hAnsi="Times New Roman"/>
          <w:sz w:val="24"/>
          <w:szCs w:val="24"/>
        </w:rPr>
        <w:t>sensitive</w:t>
      </w:r>
      <w:r>
        <w:rPr>
          <w:rFonts w:ascii="Times New Roman" w:hAnsi="Times New Roman"/>
          <w:sz w:val="24"/>
          <w:szCs w:val="24"/>
        </w:rPr>
        <w:t xml:space="preserve">and </w:t>
      </w:r>
      <w:r w:rsidRPr="000E2136">
        <w:rPr>
          <w:rFonts w:ascii="Times New Roman" w:hAnsi="Times New Roman"/>
          <w:sz w:val="24"/>
          <w:szCs w:val="24"/>
        </w:rPr>
        <w:t xml:space="preserve">aware of </w:t>
      </w:r>
      <w:r>
        <w:rPr>
          <w:rFonts w:ascii="Times New Roman" w:hAnsi="Times New Roman"/>
          <w:sz w:val="24"/>
          <w:szCs w:val="24"/>
        </w:rPr>
        <w:t xml:space="preserve">refugee students’ needs. </w:t>
      </w:r>
      <w:r w:rsidRPr="00D6503A">
        <w:rPr>
          <w:rFonts w:ascii="Times New Roman" w:hAnsi="Times New Roman"/>
          <w:sz w:val="24"/>
          <w:szCs w:val="24"/>
        </w:rPr>
        <w:t xml:space="preserve">The main conclusion to be made is that </w:t>
      </w:r>
      <w:r>
        <w:rPr>
          <w:rFonts w:ascii="Times New Roman" w:hAnsi="Times New Roman"/>
          <w:sz w:val="24"/>
          <w:szCs w:val="24"/>
        </w:rPr>
        <w:t xml:space="preserve">improved </w:t>
      </w:r>
      <w:r w:rsidRPr="00D6503A">
        <w:rPr>
          <w:rFonts w:ascii="Times New Roman" w:hAnsi="Times New Roman"/>
          <w:sz w:val="24"/>
          <w:szCs w:val="24"/>
        </w:rPr>
        <w:t>teacher competencies</w:t>
      </w:r>
      <w:r>
        <w:rPr>
          <w:rFonts w:ascii="Times New Roman" w:hAnsi="Times New Roman"/>
          <w:sz w:val="24"/>
          <w:szCs w:val="24"/>
        </w:rPr>
        <w:t xml:space="preserve">can help teachers to form strategies </w:t>
      </w:r>
      <w:r w:rsidRPr="001B60F4">
        <w:rPr>
          <w:rFonts w:ascii="Times New Roman" w:hAnsi="Times New Roman"/>
          <w:sz w:val="24"/>
          <w:szCs w:val="24"/>
        </w:rPr>
        <w:t xml:space="preserve">that </w:t>
      </w:r>
      <w:r>
        <w:rPr>
          <w:rFonts w:ascii="Times New Roman" w:hAnsi="Times New Roman"/>
          <w:sz w:val="24"/>
          <w:szCs w:val="24"/>
        </w:rPr>
        <w:t xml:space="preserve">will prove </w:t>
      </w:r>
      <w:r w:rsidRPr="001B60F4">
        <w:rPr>
          <w:rFonts w:ascii="Times New Roman" w:hAnsi="Times New Roman"/>
          <w:sz w:val="24"/>
          <w:szCs w:val="24"/>
        </w:rPr>
        <w:t xml:space="preserve">effective for </w:t>
      </w:r>
      <w:r>
        <w:rPr>
          <w:rFonts w:ascii="Times New Roman" w:hAnsi="Times New Roman"/>
          <w:sz w:val="24"/>
          <w:szCs w:val="24"/>
        </w:rPr>
        <w:t xml:space="preserve">refugee </w:t>
      </w:r>
      <w:r w:rsidRPr="001B60F4">
        <w:rPr>
          <w:rFonts w:ascii="Times New Roman" w:hAnsi="Times New Roman"/>
          <w:sz w:val="24"/>
          <w:szCs w:val="24"/>
        </w:rPr>
        <w:t xml:space="preserve">students. These practices </w:t>
      </w:r>
      <w:r>
        <w:rPr>
          <w:rFonts w:ascii="Times New Roman" w:hAnsi="Times New Roman"/>
          <w:sz w:val="24"/>
          <w:szCs w:val="24"/>
        </w:rPr>
        <w:t>will help teachers further develop</w:t>
      </w:r>
      <w:r w:rsidRPr="001B60F4">
        <w:rPr>
          <w:rFonts w:ascii="Times New Roman" w:hAnsi="Times New Roman"/>
          <w:sz w:val="24"/>
          <w:szCs w:val="24"/>
        </w:rPr>
        <w:t xml:space="preserve"> the</w:t>
      </w:r>
      <w:r>
        <w:rPr>
          <w:rFonts w:ascii="Times New Roman" w:hAnsi="Times New Roman"/>
          <w:sz w:val="24"/>
          <w:szCs w:val="24"/>
        </w:rPr>
        <w:t>ir</w:t>
      </w:r>
      <w:r w:rsidRPr="001B60F4">
        <w:rPr>
          <w:rFonts w:ascii="Times New Roman" w:hAnsi="Times New Roman"/>
          <w:sz w:val="24"/>
          <w:szCs w:val="24"/>
        </w:rPr>
        <w:t xml:space="preserve"> potential </w:t>
      </w:r>
      <w:r>
        <w:rPr>
          <w:rFonts w:ascii="Times New Roman" w:hAnsi="Times New Roman"/>
          <w:sz w:val="24"/>
          <w:szCs w:val="24"/>
        </w:rPr>
        <w:t xml:space="preserve">and </w:t>
      </w:r>
      <w:r w:rsidRPr="001B60F4">
        <w:rPr>
          <w:rFonts w:ascii="Times New Roman" w:hAnsi="Times New Roman"/>
          <w:sz w:val="24"/>
          <w:szCs w:val="24"/>
        </w:rPr>
        <w:t xml:space="preserve">work </w:t>
      </w:r>
      <w:r>
        <w:rPr>
          <w:rFonts w:ascii="Times New Roman" w:hAnsi="Times New Roman"/>
          <w:sz w:val="24"/>
          <w:szCs w:val="24"/>
        </w:rPr>
        <w:t xml:space="preserve">on John </w:t>
      </w:r>
      <w:r w:rsidRPr="001B60F4">
        <w:rPr>
          <w:rFonts w:ascii="Times New Roman" w:hAnsi="Times New Roman"/>
          <w:sz w:val="24"/>
          <w:szCs w:val="24"/>
        </w:rPr>
        <w:t>Dewey</w:t>
      </w:r>
      <w:r>
        <w:rPr>
          <w:rFonts w:ascii="Times New Roman" w:hAnsi="Times New Roman"/>
          <w:sz w:val="24"/>
          <w:szCs w:val="24"/>
        </w:rPr>
        <w:t xml:space="preserve">’s </w:t>
      </w:r>
      <w:r w:rsidRPr="004D1EE1">
        <w:rPr>
          <w:rFonts w:ascii="Times New Roman" w:hAnsi="Times New Roman"/>
          <w:sz w:val="24"/>
          <w:szCs w:val="24"/>
        </w:rPr>
        <w:t>philosophy</w:t>
      </w:r>
      <w:r>
        <w:rPr>
          <w:rFonts w:ascii="Times New Roman" w:hAnsi="Times New Roman"/>
          <w:sz w:val="24"/>
          <w:szCs w:val="24"/>
        </w:rPr>
        <w:t xml:space="preserve"> of education where he argues that </w:t>
      </w:r>
      <w:r w:rsidRPr="004D1EE1">
        <w:rPr>
          <w:rFonts w:ascii="Times New Roman" w:hAnsi="Times New Roman"/>
          <w:sz w:val="24"/>
          <w:szCs w:val="24"/>
        </w:rPr>
        <w:t xml:space="preserve">education and learning are social and interactive processesand </w:t>
      </w:r>
      <w:r>
        <w:rPr>
          <w:rFonts w:ascii="Times New Roman" w:hAnsi="Times New Roman"/>
          <w:sz w:val="24"/>
          <w:szCs w:val="24"/>
        </w:rPr>
        <w:t xml:space="preserve">school a place to learn how to live as well </w:t>
      </w:r>
      <w:r w:rsidRPr="004D1EE1">
        <w:rPr>
          <w:rFonts w:ascii="Times New Roman" w:hAnsi="Times New Roman"/>
          <w:sz w:val="24"/>
          <w:szCs w:val="24"/>
        </w:rPr>
        <w:t>instrumental in creating social change and reform.</w:t>
      </w:r>
    </w:p>
    <w:p w:rsidR="00FF086E" w:rsidRDefault="00FF086E" w:rsidP="00FF086E">
      <w:pPr>
        <w:autoSpaceDE w:val="0"/>
        <w:autoSpaceDN w:val="0"/>
        <w:adjustRightInd w:val="0"/>
        <w:spacing w:after="0" w:line="360" w:lineRule="auto"/>
        <w:jc w:val="both"/>
        <w:rPr>
          <w:rFonts w:ascii="Times New Roman" w:hAnsi="Times New Roman"/>
          <w:sz w:val="24"/>
          <w:szCs w:val="24"/>
        </w:rPr>
      </w:pPr>
    </w:p>
    <w:tbl>
      <w:tblPr>
        <w:tblStyle w:val="TableGrid"/>
        <w:tblW w:w="0" w:type="auto"/>
        <w:tblLook w:val="04A0"/>
      </w:tblPr>
      <w:tblGrid>
        <w:gridCol w:w="9576"/>
      </w:tblGrid>
      <w:tr w:rsidR="00FF086E" w:rsidTr="00D93EA8">
        <w:tc>
          <w:tcPr>
            <w:tcW w:w="9576" w:type="dxa"/>
          </w:tcPr>
          <w:p w:rsidR="00FF086E" w:rsidRPr="000F1DF8" w:rsidRDefault="00FF086E" w:rsidP="00D93EA8">
            <w:pPr>
              <w:spacing w:after="0" w:line="360" w:lineRule="auto"/>
              <w:jc w:val="both"/>
              <w:rPr>
                <w:rFonts w:ascii="Times New Roman" w:hAnsi="Times New Roman" w:cs="Times New Roman"/>
                <w:b/>
                <w:i/>
                <w:sz w:val="24"/>
                <w:szCs w:val="24"/>
              </w:rPr>
            </w:pPr>
            <w:r>
              <w:rPr>
                <w:rFonts w:ascii="Times New Roman" w:hAnsi="Times New Roman" w:cs="Times New Roman"/>
                <w:noProof/>
                <w:sz w:val="24"/>
                <w:szCs w:val="24"/>
                <w:lang w:val="hr-HR" w:eastAsia="hr-HR"/>
              </w:rPr>
              <w:drawing>
                <wp:inline distT="0" distB="0" distL="0" distR="0">
                  <wp:extent cx="1000125" cy="1134110"/>
                  <wp:effectExtent l="0" t="0" r="9525" b="889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0125" cy="1134110"/>
                          </a:xfrm>
                          <a:prstGeom prst="rect">
                            <a:avLst/>
                          </a:prstGeom>
                          <a:noFill/>
                        </pic:spPr>
                      </pic:pic>
                    </a:graphicData>
                  </a:graphic>
                </wp:inline>
              </w:drawing>
            </w:r>
            <w:r w:rsidRPr="004831C2">
              <w:rPr>
                <w:rFonts w:ascii="Times New Roman" w:hAnsi="Times New Roman" w:cs="Times New Roman"/>
                <w:b/>
                <w:i/>
                <w:sz w:val="24"/>
                <w:szCs w:val="24"/>
              </w:rPr>
              <w:t xml:space="preserve">Dr.Swaleha Sindhi is Assistant Professor at the M.S.University of Baroda. </w:t>
            </w:r>
            <w:bookmarkStart w:id="0" w:name="_GoBack"/>
            <w:bookmarkEnd w:id="0"/>
            <w:r w:rsidRPr="004831C2">
              <w:rPr>
                <w:rFonts w:ascii="Times New Roman" w:hAnsi="Times New Roman" w:cs="Times New Roman"/>
                <w:b/>
                <w:i/>
                <w:sz w:val="24"/>
                <w:szCs w:val="24"/>
              </w:rPr>
              <w:t>She can be contac</w:t>
            </w:r>
            <w:r>
              <w:rPr>
                <w:rFonts w:ascii="Times New Roman" w:hAnsi="Times New Roman" w:cs="Times New Roman"/>
                <w:b/>
                <w:i/>
                <w:sz w:val="24"/>
                <w:szCs w:val="24"/>
              </w:rPr>
              <w:t>ted at: swalehasindhi@gmail.com</w:t>
            </w:r>
          </w:p>
        </w:tc>
      </w:tr>
    </w:tbl>
    <w:p w:rsidR="00D76E85" w:rsidRDefault="00D76E85" w:rsidP="00EE0114">
      <w:pPr>
        <w:pStyle w:val="NoSpacing"/>
        <w:rPr>
          <w:rFonts w:ascii="Times New Roman" w:hAnsi="Times New Roman"/>
          <w:sz w:val="24"/>
          <w:szCs w:val="24"/>
        </w:rPr>
      </w:pPr>
    </w:p>
    <w:p w:rsidR="00214EE8" w:rsidRPr="00214EE8" w:rsidRDefault="00FF086E" w:rsidP="00EE0114">
      <w:pPr>
        <w:pStyle w:val="NoSpacing"/>
        <w:rPr>
          <w:rFonts w:ascii="Times New Roman" w:hAnsi="Times New Roman"/>
          <w:sz w:val="28"/>
          <w:szCs w:val="28"/>
        </w:rPr>
      </w:pPr>
      <w:r>
        <w:rPr>
          <w:rFonts w:ascii="Times New Roman" w:hAnsi="Times New Roman"/>
          <w:sz w:val="28"/>
          <w:szCs w:val="28"/>
        </w:rPr>
        <w:t>17.10</w:t>
      </w:r>
      <w:r w:rsidR="00214EE8" w:rsidRPr="00214EE8">
        <w:rPr>
          <w:rFonts w:ascii="Times New Roman" w:hAnsi="Times New Roman"/>
          <w:sz w:val="28"/>
          <w:szCs w:val="28"/>
        </w:rPr>
        <w:t>.2016</w:t>
      </w:r>
    </w:p>
    <w:p w:rsidR="00B664AA" w:rsidRDefault="00B664AA" w:rsidP="00EE0114">
      <w:pPr>
        <w:pStyle w:val="NoSpacing"/>
        <w:rPr>
          <w:rFonts w:ascii="Times New Roman" w:hAnsi="Times New Roman"/>
          <w:sz w:val="24"/>
          <w:szCs w:val="24"/>
        </w:rPr>
      </w:pPr>
    </w:p>
    <w:p w:rsidR="00B664AA" w:rsidRDefault="00B664AA" w:rsidP="00EE0114">
      <w:pPr>
        <w:pStyle w:val="NoSpacing"/>
        <w:rPr>
          <w:rFonts w:ascii="Times New Roman" w:hAnsi="Times New Roman"/>
          <w:sz w:val="24"/>
          <w:szCs w:val="24"/>
        </w:rPr>
      </w:pPr>
    </w:p>
    <w:p w:rsidR="00570E97" w:rsidRDefault="00570E97" w:rsidP="00EE0114">
      <w:pPr>
        <w:pStyle w:val="NoSpacing"/>
        <w:rPr>
          <w:rFonts w:ascii="Times New Roman" w:hAnsi="Times New Roman"/>
          <w:sz w:val="24"/>
          <w:szCs w:val="24"/>
        </w:rPr>
      </w:pPr>
    </w:p>
    <w:p w:rsidR="00C71338" w:rsidRDefault="00C71338" w:rsidP="00EE0114">
      <w:pPr>
        <w:pStyle w:val="NoSpacing"/>
        <w:rPr>
          <w:rFonts w:ascii="Times New Roman" w:hAnsi="Times New Roman"/>
          <w:sz w:val="24"/>
          <w:szCs w:val="24"/>
        </w:rPr>
      </w:pPr>
    </w:p>
    <w:p w:rsidR="00C71338" w:rsidRDefault="00C71338" w:rsidP="00EE0114">
      <w:pPr>
        <w:pStyle w:val="NoSpacing"/>
        <w:rPr>
          <w:rFonts w:ascii="Times New Roman" w:hAnsi="Times New Roman"/>
          <w:sz w:val="24"/>
          <w:szCs w:val="24"/>
        </w:rPr>
      </w:pPr>
    </w:p>
    <w:p w:rsidR="00FF086E" w:rsidRDefault="00FF086E" w:rsidP="00EE0114">
      <w:pPr>
        <w:pStyle w:val="NoSpacing"/>
        <w:rPr>
          <w:rFonts w:ascii="Times New Roman" w:hAnsi="Times New Roman"/>
          <w:sz w:val="24"/>
          <w:szCs w:val="24"/>
        </w:rPr>
      </w:pPr>
    </w:p>
    <w:p w:rsidR="00C71338" w:rsidRDefault="00C71338" w:rsidP="00EE0114">
      <w:pPr>
        <w:pStyle w:val="NoSpacing"/>
        <w:rPr>
          <w:rFonts w:ascii="Times New Roman" w:hAnsi="Times New Roman"/>
          <w:sz w:val="24"/>
          <w:szCs w:val="24"/>
        </w:rPr>
      </w:pPr>
    </w:p>
    <w:p w:rsidR="00570E97" w:rsidRDefault="00570E97" w:rsidP="00EE0114">
      <w:pPr>
        <w:pStyle w:val="NoSpacing"/>
        <w:rPr>
          <w:rFonts w:ascii="Times New Roman" w:hAnsi="Times New Roman"/>
          <w:sz w:val="24"/>
          <w:szCs w:val="24"/>
        </w:rPr>
      </w:pP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PR</w:t>
      </w: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DIOGEN pro kultura</w:t>
      </w:r>
    </w:p>
    <w:p w:rsidR="00C4528B" w:rsidRPr="007E603D" w:rsidRDefault="00294F99"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234786"/>
          <w:sz w:val="24"/>
          <w:szCs w:val="24"/>
          <w:u w:val="single"/>
          <w:lang w:eastAsia="bs-Latn-BA"/>
        </w:rPr>
        <w:t>h</w:t>
      </w:r>
      <w:r w:rsidR="009E4B3C" w:rsidRPr="007E603D">
        <w:rPr>
          <w:rFonts w:ascii="Times New Roman" w:eastAsia="Times New Roman" w:hAnsi="Times New Roman"/>
          <w:bCs/>
          <w:color w:val="234786"/>
          <w:sz w:val="24"/>
          <w:szCs w:val="24"/>
          <w:u w:val="single"/>
          <w:lang w:eastAsia="bs-Latn-BA"/>
        </w:rPr>
        <w:t>ttp://www.diogenpro</w:t>
      </w:r>
      <w:r w:rsidR="00B46F5A" w:rsidRPr="007E603D">
        <w:rPr>
          <w:rFonts w:ascii="Times New Roman" w:eastAsia="Times New Roman" w:hAnsi="Times New Roman"/>
          <w:bCs/>
          <w:color w:val="234786"/>
          <w:sz w:val="24"/>
          <w:szCs w:val="24"/>
          <w:u w:val="single"/>
          <w:lang w:eastAsia="bs-Latn-BA"/>
        </w:rPr>
        <w:t>.com</w:t>
      </w:r>
    </w:p>
    <w:sectPr w:rsidR="00C4528B" w:rsidRPr="007E603D" w:rsidSect="00F46122">
      <w:headerReference w:type="even" r:id="rId10"/>
      <w:headerReference w:type="default" r:id="rId11"/>
      <w:footerReference w:type="default" r:id="rId12"/>
      <w:headerReference w:type="first" r:id="rId13"/>
      <w:pgSz w:w="12240" w:h="15840"/>
      <w:pgMar w:top="1276"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784" w:rsidRDefault="00D61784" w:rsidP="00CC4CFF">
      <w:pPr>
        <w:spacing w:after="0" w:line="240" w:lineRule="auto"/>
      </w:pPr>
      <w:r>
        <w:separator/>
      </w:r>
    </w:p>
  </w:endnote>
  <w:endnote w:type="continuationSeparator" w:id="1">
    <w:p w:rsidR="00D61784" w:rsidRDefault="00D61784" w:rsidP="00CC4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Excelsio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A00002EF" w:usb1="420020EB" w:usb2="00000000"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5E31FA">
    <w:pPr>
      <w:pStyle w:val="Footer"/>
      <w:jc w:val="right"/>
    </w:pPr>
    <w:fldSimple w:instr=" PAGE   \* MERGEFORMAT ">
      <w:r w:rsidR="00FF086E">
        <w:rPr>
          <w:noProof/>
        </w:rPr>
        <w:t>1</w:t>
      </w:r>
    </w:fldSimple>
  </w:p>
  <w:p w:rsidR="008A20A4" w:rsidRDefault="008A20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784" w:rsidRDefault="00D61784" w:rsidP="00CC4CFF">
      <w:pPr>
        <w:spacing w:after="0" w:line="240" w:lineRule="auto"/>
      </w:pPr>
      <w:r>
        <w:separator/>
      </w:r>
    </w:p>
  </w:footnote>
  <w:footnote w:type="continuationSeparator" w:id="1">
    <w:p w:rsidR="00D61784" w:rsidRDefault="00D61784" w:rsidP="00CC4C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5E31FA">
    <w:pPr>
      <w:pStyle w:val="Header"/>
    </w:pPr>
    <w:r w:rsidRPr="005E31F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0" o:spid="_x0000_s2059" type="#_x0000_t136" style="position:absolute;margin-left:0;margin-top:0;width:507.6pt;height:152.25pt;rotation:315;z-index:-251658752;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D8" w:rsidRPr="00454CD8" w:rsidRDefault="005E31FA" w:rsidP="00423C26">
    <w:pPr>
      <w:widowControl w:val="0"/>
      <w:spacing w:after="0"/>
      <w:jc w:val="center"/>
      <w:rPr>
        <w:rStyle w:val="Strong"/>
        <w:rFonts w:ascii="Arial" w:hAnsi="Arial" w:cs="Arial"/>
        <w:color w:val="000000"/>
        <w:sz w:val="23"/>
        <w:szCs w:val="23"/>
        <w:shd w:val="clear" w:color="auto" w:fill="FFFFFF"/>
      </w:rPr>
    </w:pPr>
    <w:r w:rsidRPr="005E31F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1" o:spid="_x0000_s2060" type="#_x0000_t136" style="position:absolute;left:0;text-align:left;margin-left:0;margin-top:0;width:507.6pt;height:152.25pt;rotation:315;z-index:-251657728;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r w:rsidR="00423C26" w:rsidRPr="00CB1D2C">
      <w:rPr>
        <w:rFonts w:ascii="Times New Roman" w:hAnsi="Times New Roman"/>
        <w:bCs/>
        <w:color w:val="000000"/>
        <w:sz w:val="20"/>
        <w:szCs w:val="20"/>
      </w:rPr>
      <w:t>DIOGEN pro culture magazine &amp;  DIOGEN pro art magazine -ISSN  2296-0929</w:t>
    </w:r>
    <w:r w:rsidR="00423C26" w:rsidRPr="00454CD8">
      <w:rPr>
        <w:rFonts w:ascii="Times New Roman" w:hAnsi="Times New Roman"/>
        <w:bCs/>
        <w:color w:val="000000"/>
        <w:sz w:val="20"/>
        <w:szCs w:val="20"/>
      </w:rPr>
      <w:t xml:space="preserve">; </w:t>
    </w:r>
    <w:r w:rsidR="00454CD8" w:rsidRPr="00454CD8">
      <w:rPr>
        <w:rStyle w:val="Strong"/>
        <w:rFonts w:ascii="Times New Roman" w:hAnsi="Times New Roman"/>
        <w:b w:val="0"/>
        <w:color w:val="000000"/>
        <w:sz w:val="20"/>
        <w:szCs w:val="20"/>
        <w:shd w:val="clear" w:color="auto" w:fill="FFFFFF"/>
      </w:rPr>
      <w:t>ISSN 2296-0937</w:t>
    </w:r>
  </w:p>
  <w:p w:rsid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bCs/>
        <w:color w:val="000000"/>
        <w:sz w:val="20"/>
        <w:szCs w:val="20"/>
      </w:rPr>
      <w:t>Publisher</w:t>
    </w:r>
    <w:r w:rsidR="004F4F3F">
      <w:rPr>
        <w:rFonts w:ascii="Times New Roman" w:hAnsi="Times New Roman"/>
        <w:bCs/>
        <w:color w:val="000000"/>
        <w:sz w:val="20"/>
        <w:szCs w:val="20"/>
      </w:rPr>
      <w:t>s</w:t>
    </w:r>
    <w:r w:rsidRPr="00CB1D2C">
      <w:rPr>
        <w:rFonts w:ascii="Times New Roman" w:hAnsi="Times New Roman"/>
        <w:bCs/>
        <w:color w:val="000000"/>
        <w:sz w:val="20"/>
        <w:szCs w:val="20"/>
      </w:rPr>
      <w:t xml:space="preserve"> </w:t>
    </w:r>
    <w:r w:rsidR="00A071DB">
      <w:rPr>
        <w:rFonts w:ascii="Times New Roman" w:hAnsi="Times New Roman"/>
        <w:bCs/>
        <w:color w:val="000000"/>
        <w:sz w:val="20"/>
        <w:szCs w:val="20"/>
      </w:rPr>
      <w:t>online and owner</w:t>
    </w:r>
    <w:r w:rsidR="004F4F3F">
      <w:rPr>
        <w:rFonts w:ascii="Times New Roman" w:hAnsi="Times New Roman"/>
        <w:bCs/>
        <w:color w:val="000000"/>
        <w:sz w:val="20"/>
        <w:szCs w:val="20"/>
      </w:rPr>
      <w:t>s</w:t>
    </w:r>
    <w:r w:rsidR="00A071DB">
      <w:rPr>
        <w:rFonts w:ascii="Times New Roman" w:hAnsi="Times New Roman"/>
        <w:bCs/>
        <w:color w:val="000000"/>
        <w:sz w:val="20"/>
        <w:szCs w:val="20"/>
      </w:rPr>
      <w:t xml:space="preserve">, </w:t>
    </w:r>
    <w:r w:rsidR="004F4F3F">
      <w:rPr>
        <w:rFonts w:ascii="Times New Roman" w:hAnsi="Times New Roman"/>
        <w:bCs/>
        <w:color w:val="000000"/>
        <w:sz w:val="20"/>
        <w:szCs w:val="20"/>
      </w:rPr>
      <w:t xml:space="preserve">Peter M. Tase and </w:t>
    </w:r>
    <w:r w:rsidR="00CC7556">
      <w:rPr>
        <w:rFonts w:ascii="Times New Roman" w:hAnsi="Times New Roman"/>
        <w:bCs/>
        <w:color w:val="000000"/>
        <w:sz w:val="20"/>
        <w:szCs w:val="20"/>
      </w:rPr>
      <w:t>Sabahudin Hadžialić, Ph.D. canddate</w:t>
    </w:r>
  </w:p>
  <w:p w:rsidR="008A20A4" w:rsidRP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color w:val="000000"/>
        <w:sz w:val="20"/>
        <w:szCs w:val="20"/>
      </w:rPr>
      <w:t xml:space="preserve">E-mail: </w:t>
    </w:r>
    <w:hyperlink r:id="rId1" w:history="1">
      <w:r w:rsidRPr="00CB1D2C">
        <w:rPr>
          <w:rStyle w:val="Hyperlink"/>
          <w:rFonts w:ascii="Times New Roman" w:hAnsi="Times New Roman"/>
          <w:color w:val="000000"/>
          <w:sz w:val="20"/>
          <w:szCs w:val="20"/>
        </w:rPr>
        <w:t>contact_editor@diogenpro.com</w:t>
      </w:r>
    </w:hyperlink>
    <w:r w:rsidRPr="00CB1D2C">
      <w:rPr>
        <w:rFonts w:ascii="Times New Roman" w:hAnsi="Times New Roman"/>
        <w:color w:val="000000"/>
        <w:sz w:val="20"/>
        <w:szCs w:val="20"/>
      </w:rPr>
      <w:t xml:space="preserve"> </w:t>
    </w:r>
    <w:r>
      <w:rPr>
        <w:rFonts w:ascii="Times New Roman" w:hAnsi="Times New Roman"/>
        <w:color w:val="000000"/>
        <w:sz w:val="20"/>
        <w:szCs w:val="20"/>
      </w:rPr>
      <w:t xml:space="preserve"> </w:t>
    </w:r>
    <w:r w:rsidRPr="00CB1D2C">
      <w:rPr>
        <w:rFonts w:ascii="Times New Roman" w:hAnsi="Times New Roman"/>
        <w:bCs/>
        <w:color w:val="000000"/>
        <w:sz w:val="20"/>
        <w:szCs w:val="20"/>
      </w:rPr>
      <w:t>/</w:t>
    </w:r>
    <w:r>
      <w:rPr>
        <w:rFonts w:ascii="Times New Roman" w:hAnsi="Times New Roman"/>
        <w:bCs/>
        <w:color w:val="000000"/>
        <w:sz w:val="20"/>
        <w:szCs w:val="20"/>
      </w:rPr>
      <w:t xml:space="preserve"> </w:t>
    </w:r>
    <w:r w:rsidRPr="00CB1D2C">
      <w:rPr>
        <w:rFonts w:ascii="Times New Roman" w:hAnsi="Times New Roman"/>
        <w:color w:val="000000"/>
        <w:sz w:val="20"/>
        <w:szCs w:val="20"/>
      </w:rPr>
      <w:t xml:space="preserve">WWW: </w:t>
    </w:r>
    <w:r>
      <w:rPr>
        <w:rFonts w:ascii="Times New Roman" w:hAnsi="Times New Roman"/>
        <w:bCs/>
        <w:color w:val="000000"/>
        <w:sz w:val="20"/>
        <w:szCs w:val="20"/>
      </w:rPr>
      <w:t>http://www.diogenpro.com/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5E31FA">
    <w:pPr>
      <w:pStyle w:val="Header"/>
    </w:pPr>
    <w:r w:rsidRPr="005E31F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79" o:spid="_x0000_s2058" type="#_x0000_t136" style="position:absolute;margin-left:0;margin-top:0;width:507.6pt;height:152.25pt;rotation:315;z-index:-251659776;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83077"/>
    <w:multiLevelType w:val="hybridMultilevel"/>
    <w:tmpl w:val="CF3CB3C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9542CD5"/>
    <w:multiLevelType w:val="multilevel"/>
    <w:tmpl w:val="22A0B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D57ED9"/>
    <w:multiLevelType w:val="hybridMultilevel"/>
    <w:tmpl w:val="FC8C3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21506"/>
    <o:shapelayout v:ext="edit">
      <o:idmap v:ext="edit" data="2"/>
    </o:shapelayout>
  </w:hdrShapeDefaults>
  <w:footnotePr>
    <w:footnote w:id="0"/>
    <w:footnote w:id="1"/>
  </w:footnotePr>
  <w:endnotePr>
    <w:endnote w:id="0"/>
    <w:endnote w:id="1"/>
  </w:endnotePr>
  <w:compat/>
  <w:rsids>
    <w:rsidRoot w:val="007004ED"/>
    <w:rsid w:val="000001E8"/>
    <w:rsid w:val="00014FD3"/>
    <w:rsid w:val="000150DE"/>
    <w:rsid w:val="00015548"/>
    <w:rsid w:val="00015C18"/>
    <w:rsid w:val="0001789B"/>
    <w:rsid w:val="00020603"/>
    <w:rsid w:val="00036D98"/>
    <w:rsid w:val="00044156"/>
    <w:rsid w:val="000454DF"/>
    <w:rsid w:val="0005345E"/>
    <w:rsid w:val="00062419"/>
    <w:rsid w:val="000636F3"/>
    <w:rsid w:val="00065BCE"/>
    <w:rsid w:val="00081F9F"/>
    <w:rsid w:val="00082606"/>
    <w:rsid w:val="000869D3"/>
    <w:rsid w:val="00095A5A"/>
    <w:rsid w:val="000B2C44"/>
    <w:rsid w:val="000B4CA3"/>
    <w:rsid w:val="000B4F98"/>
    <w:rsid w:val="000B709C"/>
    <w:rsid w:val="000D4B38"/>
    <w:rsid w:val="000D59DA"/>
    <w:rsid w:val="000F11E5"/>
    <w:rsid w:val="000F2623"/>
    <w:rsid w:val="000F3136"/>
    <w:rsid w:val="00107B8D"/>
    <w:rsid w:val="00107FD2"/>
    <w:rsid w:val="00116572"/>
    <w:rsid w:val="00123925"/>
    <w:rsid w:val="00131719"/>
    <w:rsid w:val="00135ED8"/>
    <w:rsid w:val="00136515"/>
    <w:rsid w:val="001403ED"/>
    <w:rsid w:val="00143468"/>
    <w:rsid w:val="0014415D"/>
    <w:rsid w:val="00145144"/>
    <w:rsid w:val="00147175"/>
    <w:rsid w:val="00147DC4"/>
    <w:rsid w:val="00150A7C"/>
    <w:rsid w:val="0015500E"/>
    <w:rsid w:val="0016458A"/>
    <w:rsid w:val="00164FA2"/>
    <w:rsid w:val="001A726A"/>
    <w:rsid w:val="001B6705"/>
    <w:rsid w:val="001B6891"/>
    <w:rsid w:val="001B70BC"/>
    <w:rsid w:val="001C5BCC"/>
    <w:rsid w:val="001D1CD1"/>
    <w:rsid w:val="001D4454"/>
    <w:rsid w:val="001E5042"/>
    <w:rsid w:val="002047B6"/>
    <w:rsid w:val="002050E7"/>
    <w:rsid w:val="002055A7"/>
    <w:rsid w:val="002144CE"/>
    <w:rsid w:val="00214EE8"/>
    <w:rsid w:val="0021629E"/>
    <w:rsid w:val="00217C6B"/>
    <w:rsid w:val="002303C1"/>
    <w:rsid w:val="002378E3"/>
    <w:rsid w:val="00240DDB"/>
    <w:rsid w:val="0024242B"/>
    <w:rsid w:val="002617F7"/>
    <w:rsid w:val="002700FC"/>
    <w:rsid w:val="00272F10"/>
    <w:rsid w:val="002803B8"/>
    <w:rsid w:val="0028592C"/>
    <w:rsid w:val="00291328"/>
    <w:rsid w:val="00294F99"/>
    <w:rsid w:val="0029589C"/>
    <w:rsid w:val="002A2DAD"/>
    <w:rsid w:val="002B4030"/>
    <w:rsid w:val="002B40B2"/>
    <w:rsid w:val="002B59E2"/>
    <w:rsid w:val="002C1852"/>
    <w:rsid w:val="002C6ED4"/>
    <w:rsid w:val="002D2A21"/>
    <w:rsid w:val="002E1043"/>
    <w:rsid w:val="002E275A"/>
    <w:rsid w:val="002E3469"/>
    <w:rsid w:val="002F7DFC"/>
    <w:rsid w:val="00314210"/>
    <w:rsid w:val="00317D0C"/>
    <w:rsid w:val="00322319"/>
    <w:rsid w:val="00323E4D"/>
    <w:rsid w:val="00340205"/>
    <w:rsid w:val="003465C0"/>
    <w:rsid w:val="00366E15"/>
    <w:rsid w:val="00370FD6"/>
    <w:rsid w:val="00371F58"/>
    <w:rsid w:val="003756F1"/>
    <w:rsid w:val="0037747F"/>
    <w:rsid w:val="003774F0"/>
    <w:rsid w:val="00390A79"/>
    <w:rsid w:val="003A506D"/>
    <w:rsid w:val="003A51AF"/>
    <w:rsid w:val="003C2856"/>
    <w:rsid w:val="003C349E"/>
    <w:rsid w:val="003C40F4"/>
    <w:rsid w:val="003C7CF0"/>
    <w:rsid w:val="003D7896"/>
    <w:rsid w:val="003E7DAC"/>
    <w:rsid w:val="003F1A7F"/>
    <w:rsid w:val="003F4575"/>
    <w:rsid w:val="003F5016"/>
    <w:rsid w:val="004058B2"/>
    <w:rsid w:val="00410635"/>
    <w:rsid w:val="00423C26"/>
    <w:rsid w:val="00426B66"/>
    <w:rsid w:val="00430E75"/>
    <w:rsid w:val="00436CB1"/>
    <w:rsid w:val="00436FA7"/>
    <w:rsid w:val="004401E0"/>
    <w:rsid w:val="00442D58"/>
    <w:rsid w:val="00447954"/>
    <w:rsid w:val="00454CD8"/>
    <w:rsid w:val="00460D7C"/>
    <w:rsid w:val="0047067F"/>
    <w:rsid w:val="00473E3F"/>
    <w:rsid w:val="00484677"/>
    <w:rsid w:val="00485D13"/>
    <w:rsid w:val="004A3BF4"/>
    <w:rsid w:val="004A53E5"/>
    <w:rsid w:val="004D18B5"/>
    <w:rsid w:val="004D2862"/>
    <w:rsid w:val="004E4D75"/>
    <w:rsid w:val="004E5647"/>
    <w:rsid w:val="004F29A2"/>
    <w:rsid w:val="004F4F3F"/>
    <w:rsid w:val="004F7A34"/>
    <w:rsid w:val="005002E1"/>
    <w:rsid w:val="0051047C"/>
    <w:rsid w:val="00512627"/>
    <w:rsid w:val="00525247"/>
    <w:rsid w:val="005333A8"/>
    <w:rsid w:val="00535806"/>
    <w:rsid w:val="00551B23"/>
    <w:rsid w:val="005568AD"/>
    <w:rsid w:val="00563935"/>
    <w:rsid w:val="00570E97"/>
    <w:rsid w:val="0057244D"/>
    <w:rsid w:val="00573CF3"/>
    <w:rsid w:val="0058623A"/>
    <w:rsid w:val="00586E8F"/>
    <w:rsid w:val="0058749F"/>
    <w:rsid w:val="005953F5"/>
    <w:rsid w:val="005A0689"/>
    <w:rsid w:val="005B15ED"/>
    <w:rsid w:val="005B549C"/>
    <w:rsid w:val="005C273D"/>
    <w:rsid w:val="005C46D8"/>
    <w:rsid w:val="005C4AEB"/>
    <w:rsid w:val="005D056A"/>
    <w:rsid w:val="005D3ED4"/>
    <w:rsid w:val="005D47F0"/>
    <w:rsid w:val="005D48BD"/>
    <w:rsid w:val="005E31FA"/>
    <w:rsid w:val="005E614C"/>
    <w:rsid w:val="005F30E5"/>
    <w:rsid w:val="00604E8D"/>
    <w:rsid w:val="00610051"/>
    <w:rsid w:val="006114C7"/>
    <w:rsid w:val="006125B1"/>
    <w:rsid w:val="00642FAA"/>
    <w:rsid w:val="00653A72"/>
    <w:rsid w:val="00667D5C"/>
    <w:rsid w:val="00670167"/>
    <w:rsid w:val="0067224E"/>
    <w:rsid w:val="00672F62"/>
    <w:rsid w:val="006734D5"/>
    <w:rsid w:val="00675694"/>
    <w:rsid w:val="00683961"/>
    <w:rsid w:val="00691F0D"/>
    <w:rsid w:val="006943A8"/>
    <w:rsid w:val="00696FBC"/>
    <w:rsid w:val="006A1A43"/>
    <w:rsid w:val="006A2A09"/>
    <w:rsid w:val="006A4B2C"/>
    <w:rsid w:val="006B1050"/>
    <w:rsid w:val="006B1674"/>
    <w:rsid w:val="006D466C"/>
    <w:rsid w:val="006E5D83"/>
    <w:rsid w:val="006E64E6"/>
    <w:rsid w:val="006F3F26"/>
    <w:rsid w:val="006F6896"/>
    <w:rsid w:val="007004ED"/>
    <w:rsid w:val="007012BD"/>
    <w:rsid w:val="0070366B"/>
    <w:rsid w:val="00715B79"/>
    <w:rsid w:val="00717A37"/>
    <w:rsid w:val="007264E8"/>
    <w:rsid w:val="0073261B"/>
    <w:rsid w:val="007335C3"/>
    <w:rsid w:val="007376C2"/>
    <w:rsid w:val="007434A8"/>
    <w:rsid w:val="007507F7"/>
    <w:rsid w:val="00760E71"/>
    <w:rsid w:val="00773C1F"/>
    <w:rsid w:val="007856CB"/>
    <w:rsid w:val="00785893"/>
    <w:rsid w:val="00793268"/>
    <w:rsid w:val="007947E3"/>
    <w:rsid w:val="007A0DBA"/>
    <w:rsid w:val="007C06F7"/>
    <w:rsid w:val="007D0110"/>
    <w:rsid w:val="007D521A"/>
    <w:rsid w:val="007D5575"/>
    <w:rsid w:val="007E1689"/>
    <w:rsid w:val="007E4874"/>
    <w:rsid w:val="007E603D"/>
    <w:rsid w:val="00800057"/>
    <w:rsid w:val="00801E23"/>
    <w:rsid w:val="00826CA3"/>
    <w:rsid w:val="0082730F"/>
    <w:rsid w:val="00860D93"/>
    <w:rsid w:val="008629FD"/>
    <w:rsid w:val="0086357F"/>
    <w:rsid w:val="00863CB4"/>
    <w:rsid w:val="00867C19"/>
    <w:rsid w:val="00887270"/>
    <w:rsid w:val="00892CFE"/>
    <w:rsid w:val="008A20A4"/>
    <w:rsid w:val="008B47B0"/>
    <w:rsid w:val="008B5EB6"/>
    <w:rsid w:val="008B6BCD"/>
    <w:rsid w:val="008C2866"/>
    <w:rsid w:val="008C6726"/>
    <w:rsid w:val="008D148B"/>
    <w:rsid w:val="008D2738"/>
    <w:rsid w:val="008D4ADB"/>
    <w:rsid w:val="008D4F40"/>
    <w:rsid w:val="008E5FB4"/>
    <w:rsid w:val="008F07F7"/>
    <w:rsid w:val="008F61FA"/>
    <w:rsid w:val="00902EA2"/>
    <w:rsid w:val="00903C4E"/>
    <w:rsid w:val="00922993"/>
    <w:rsid w:val="00927436"/>
    <w:rsid w:val="00940E6B"/>
    <w:rsid w:val="00943206"/>
    <w:rsid w:val="00967F34"/>
    <w:rsid w:val="009740D9"/>
    <w:rsid w:val="00975A7E"/>
    <w:rsid w:val="00981A41"/>
    <w:rsid w:val="00984961"/>
    <w:rsid w:val="009940E3"/>
    <w:rsid w:val="00997A8C"/>
    <w:rsid w:val="009A06E6"/>
    <w:rsid w:val="009B34E5"/>
    <w:rsid w:val="009B4850"/>
    <w:rsid w:val="009B546A"/>
    <w:rsid w:val="009B7560"/>
    <w:rsid w:val="009C26F2"/>
    <w:rsid w:val="009D2175"/>
    <w:rsid w:val="009D4158"/>
    <w:rsid w:val="009E4B3C"/>
    <w:rsid w:val="009F144D"/>
    <w:rsid w:val="00A059BA"/>
    <w:rsid w:val="00A05CE9"/>
    <w:rsid w:val="00A071DB"/>
    <w:rsid w:val="00A15B88"/>
    <w:rsid w:val="00A16E97"/>
    <w:rsid w:val="00A357E6"/>
    <w:rsid w:val="00A37642"/>
    <w:rsid w:val="00A40FD5"/>
    <w:rsid w:val="00A432C5"/>
    <w:rsid w:val="00A67201"/>
    <w:rsid w:val="00A77185"/>
    <w:rsid w:val="00A824CD"/>
    <w:rsid w:val="00A84EB6"/>
    <w:rsid w:val="00A9285E"/>
    <w:rsid w:val="00AA0277"/>
    <w:rsid w:val="00AA4EC9"/>
    <w:rsid w:val="00AA54BA"/>
    <w:rsid w:val="00AB3B8E"/>
    <w:rsid w:val="00AC71BC"/>
    <w:rsid w:val="00AC7CB3"/>
    <w:rsid w:val="00AD36BC"/>
    <w:rsid w:val="00AD4A0C"/>
    <w:rsid w:val="00AD4FB1"/>
    <w:rsid w:val="00AE177B"/>
    <w:rsid w:val="00AE25C0"/>
    <w:rsid w:val="00AF0D59"/>
    <w:rsid w:val="00AF6776"/>
    <w:rsid w:val="00B16720"/>
    <w:rsid w:val="00B17FDC"/>
    <w:rsid w:val="00B20430"/>
    <w:rsid w:val="00B235DA"/>
    <w:rsid w:val="00B2405F"/>
    <w:rsid w:val="00B27500"/>
    <w:rsid w:val="00B27B77"/>
    <w:rsid w:val="00B27C42"/>
    <w:rsid w:val="00B32D2F"/>
    <w:rsid w:val="00B426AB"/>
    <w:rsid w:val="00B458C7"/>
    <w:rsid w:val="00B46257"/>
    <w:rsid w:val="00B46F5A"/>
    <w:rsid w:val="00B4796D"/>
    <w:rsid w:val="00B55138"/>
    <w:rsid w:val="00B664AA"/>
    <w:rsid w:val="00B74C0E"/>
    <w:rsid w:val="00B75427"/>
    <w:rsid w:val="00B7605F"/>
    <w:rsid w:val="00B82BBA"/>
    <w:rsid w:val="00B86A03"/>
    <w:rsid w:val="00B9289C"/>
    <w:rsid w:val="00BA5DE0"/>
    <w:rsid w:val="00BA6245"/>
    <w:rsid w:val="00BA758F"/>
    <w:rsid w:val="00BB453F"/>
    <w:rsid w:val="00BC013A"/>
    <w:rsid w:val="00BD4EF7"/>
    <w:rsid w:val="00BD7C51"/>
    <w:rsid w:val="00BE2148"/>
    <w:rsid w:val="00C14E6E"/>
    <w:rsid w:val="00C1579A"/>
    <w:rsid w:val="00C20802"/>
    <w:rsid w:val="00C326AA"/>
    <w:rsid w:val="00C3350F"/>
    <w:rsid w:val="00C411A6"/>
    <w:rsid w:val="00C440EC"/>
    <w:rsid w:val="00C44272"/>
    <w:rsid w:val="00C4528B"/>
    <w:rsid w:val="00C5056B"/>
    <w:rsid w:val="00C53DE0"/>
    <w:rsid w:val="00C63EBA"/>
    <w:rsid w:val="00C71338"/>
    <w:rsid w:val="00C80CC3"/>
    <w:rsid w:val="00C82195"/>
    <w:rsid w:val="00C879FB"/>
    <w:rsid w:val="00C902D3"/>
    <w:rsid w:val="00C95DBB"/>
    <w:rsid w:val="00CB08CD"/>
    <w:rsid w:val="00CB736B"/>
    <w:rsid w:val="00CC1672"/>
    <w:rsid w:val="00CC49CC"/>
    <w:rsid w:val="00CC4CFF"/>
    <w:rsid w:val="00CC7556"/>
    <w:rsid w:val="00CD64A2"/>
    <w:rsid w:val="00CE5AD3"/>
    <w:rsid w:val="00CF0EAE"/>
    <w:rsid w:val="00CF131C"/>
    <w:rsid w:val="00CF5A2E"/>
    <w:rsid w:val="00D0133F"/>
    <w:rsid w:val="00D0503E"/>
    <w:rsid w:val="00D21535"/>
    <w:rsid w:val="00D23A52"/>
    <w:rsid w:val="00D25967"/>
    <w:rsid w:val="00D25F65"/>
    <w:rsid w:val="00D37369"/>
    <w:rsid w:val="00D41541"/>
    <w:rsid w:val="00D447A6"/>
    <w:rsid w:val="00D46CB3"/>
    <w:rsid w:val="00D61784"/>
    <w:rsid w:val="00D66194"/>
    <w:rsid w:val="00D675B4"/>
    <w:rsid w:val="00D67A1B"/>
    <w:rsid w:val="00D73450"/>
    <w:rsid w:val="00D76E85"/>
    <w:rsid w:val="00D84B33"/>
    <w:rsid w:val="00D87D94"/>
    <w:rsid w:val="00DA5044"/>
    <w:rsid w:val="00DA7859"/>
    <w:rsid w:val="00DA7E0C"/>
    <w:rsid w:val="00DB5082"/>
    <w:rsid w:val="00DC400C"/>
    <w:rsid w:val="00DC5EFB"/>
    <w:rsid w:val="00DC6AF6"/>
    <w:rsid w:val="00DD12D0"/>
    <w:rsid w:val="00DD692B"/>
    <w:rsid w:val="00DD698A"/>
    <w:rsid w:val="00DD7415"/>
    <w:rsid w:val="00DF4A52"/>
    <w:rsid w:val="00DF599A"/>
    <w:rsid w:val="00E04739"/>
    <w:rsid w:val="00E055E2"/>
    <w:rsid w:val="00E06130"/>
    <w:rsid w:val="00E06A33"/>
    <w:rsid w:val="00E11851"/>
    <w:rsid w:val="00E15536"/>
    <w:rsid w:val="00E17103"/>
    <w:rsid w:val="00E21DCF"/>
    <w:rsid w:val="00E231CE"/>
    <w:rsid w:val="00E32587"/>
    <w:rsid w:val="00E46170"/>
    <w:rsid w:val="00E5044A"/>
    <w:rsid w:val="00E52E0B"/>
    <w:rsid w:val="00E61AA3"/>
    <w:rsid w:val="00E61AF7"/>
    <w:rsid w:val="00E62F29"/>
    <w:rsid w:val="00E6321D"/>
    <w:rsid w:val="00E8048B"/>
    <w:rsid w:val="00E81D85"/>
    <w:rsid w:val="00E86B5E"/>
    <w:rsid w:val="00E940AD"/>
    <w:rsid w:val="00EA0737"/>
    <w:rsid w:val="00EA4773"/>
    <w:rsid w:val="00EB3FB2"/>
    <w:rsid w:val="00EB785F"/>
    <w:rsid w:val="00ED27B8"/>
    <w:rsid w:val="00EE0114"/>
    <w:rsid w:val="00EE45DE"/>
    <w:rsid w:val="00EE63BA"/>
    <w:rsid w:val="00F028B2"/>
    <w:rsid w:val="00F15697"/>
    <w:rsid w:val="00F1712E"/>
    <w:rsid w:val="00F27F43"/>
    <w:rsid w:val="00F30566"/>
    <w:rsid w:val="00F32786"/>
    <w:rsid w:val="00F46122"/>
    <w:rsid w:val="00F47FD0"/>
    <w:rsid w:val="00F5158A"/>
    <w:rsid w:val="00F52A5F"/>
    <w:rsid w:val="00F754CF"/>
    <w:rsid w:val="00F81327"/>
    <w:rsid w:val="00F8341A"/>
    <w:rsid w:val="00F84019"/>
    <w:rsid w:val="00F85908"/>
    <w:rsid w:val="00F86E47"/>
    <w:rsid w:val="00F909B4"/>
    <w:rsid w:val="00F90BD9"/>
    <w:rsid w:val="00FA02FC"/>
    <w:rsid w:val="00FA20DE"/>
    <w:rsid w:val="00FB2A72"/>
    <w:rsid w:val="00FB4E1C"/>
    <w:rsid w:val="00FC1212"/>
    <w:rsid w:val="00FD66F4"/>
    <w:rsid w:val="00FD6B2A"/>
    <w:rsid w:val="00FE2408"/>
    <w:rsid w:val="00FE6E61"/>
    <w:rsid w:val="00FE7235"/>
    <w:rsid w:val="00FF086E"/>
    <w:rsid w:val="00FF3513"/>
    <w:rsid w:val="00FF61C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1A"/>
    <w:pPr>
      <w:spacing w:after="200" w:line="276" w:lineRule="auto"/>
    </w:pPr>
    <w:rPr>
      <w:sz w:val="22"/>
      <w:szCs w:val="22"/>
      <w:lang w:val="en-US" w:eastAsia="en-US"/>
    </w:rPr>
  </w:style>
  <w:style w:type="paragraph" w:styleId="Heading1">
    <w:name w:val="heading 1"/>
    <w:basedOn w:val="Normal"/>
    <w:next w:val="Normal"/>
    <w:link w:val="Heading1Char"/>
    <w:qFormat/>
    <w:rsid w:val="00DA7859"/>
    <w:pPr>
      <w:keepNext/>
      <w:spacing w:after="0" w:line="240" w:lineRule="auto"/>
      <w:jc w:val="both"/>
      <w:outlineLvl w:val="0"/>
    </w:pPr>
    <w:rPr>
      <w:rFonts w:ascii="Arial Narrow" w:eastAsia="Times New Roman" w:hAnsi="Arial Narrow"/>
      <w:b/>
      <w:bCs/>
      <w:sz w:val="28"/>
      <w:szCs w:val="24"/>
      <w:lang w:val="hr-HR" w:eastAsia="de-DE"/>
    </w:rPr>
  </w:style>
  <w:style w:type="paragraph" w:styleId="Heading2">
    <w:name w:val="heading 2"/>
    <w:basedOn w:val="Normal"/>
    <w:next w:val="Normal"/>
    <w:link w:val="Heading2Char"/>
    <w:qFormat/>
    <w:rsid w:val="001A726A"/>
    <w:pPr>
      <w:keepNext/>
      <w:spacing w:after="0" w:line="420" w:lineRule="auto"/>
      <w:outlineLvl w:val="1"/>
    </w:pPr>
    <w:rPr>
      <w:rFonts w:ascii="CExcelsior" w:eastAsia="Times New Roman" w:hAnsi="CExcelsior"/>
      <w:b/>
      <w:szCs w:val="20"/>
      <w:lang w:val="en-AU"/>
    </w:rPr>
  </w:style>
  <w:style w:type="paragraph" w:styleId="Heading3">
    <w:name w:val="heading 3"/>
    <w:basedOn w:val="Normal"/>
    <w:next w:val="Normal"/>
    <w:link w:val="Heading3Char"/>
    <w:qFormat/>
    <w:rsid w:val="001A726A"/>
    <w:pPr>
      <w:keepNext/>
      <w:spacing w:after="0" w:line="420" w:lineRule="auto"/>
      <w:jc w:val="center"/>
      <w:outlineLvl w:val="2"/>
    </w:pPr>
    <w:rPr>
      <w:rFonts w:ascii="CExcelsior" w:eastAsia="Times New Roman" w:hAnsi="CExcelsior"/>
      <w:b/>
      <w:szCs w:val="20"/>
      <w:lang w:val="en-AU"/>
    </w:rPr>
  </w:style>
  <w:style w:type="paragraph" w:styleId="Heading4">
    <w:name w:val="heading 4"/>
    <w:basedOn w:val="Normal"/>
    <w:next w:val="Normal"/>
    <w:link w:val="Heading4Char"/>
    <w:unhideWhenUsed/>
    <w:qFormat/>
    <w:rsid w:val="00E86B5E"/>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86B5E"/>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116572"/>
    <w:pPr>
      <w:spacing w:before="240" w:after="60"/>
      <w:outlineLvl w:val="5"/>
    </w:pPr>
    <w:rPr>
      <w:rFonts w:eastAsia="Times New Roman"/>
      <w:b/>
      <w:bCs/>
    </w:rPr>
  </w:style>
  <w:style w:type="paragraph" w:styleId="Heading7">
    <w:name w:val="heading 7"/>
    <w:basedOn w:val="Normal"/>
    <w:next w:val="Normal"/>
    <w:link w:val="Heading7Char"/>
    <w:qFormat/>
    <w:rsid w:val="00E86B5E"/>
    <w:pPr>
      <w:spacing w:before="240" w:after="60" w:line="240" w:lineRule="auto"/>
      <w:outlineLvl w:val="6"/>
    </w:pPr>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859"/>
    <w:rPr>
      <w:rFonts w:ascii="Arial Narrow" w:eastAsia="Times New Roman" w:hAnsi="Arial Narrow" w:cs="Times New Roman"/>
      <w:b/>
      <w:bCs/>
      <w:sz w:val="28"/>
      <w:szCs w:val="24"/>
      <w:lang w:val="hr-HR" w:eastAsia="de-DE"/>
    </w:rPr>
  </w:style>
  <w:style w:type="paragraph" w:styleId="BalloonText">
    <w:name w:val="Balloon Text"/>
    <w:basedOn w:val="Normal"/>
    <w:link w:val="BalloonTextChar"/>
    <w:uiPriority w:val="99"/>
    <w:semiHidden/>
    <w:unhideWhenUsed/>
    <w:rsid w:val="0070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ED"/>
    <w:rPr>
      <w:rFonts w:ascii="Tahoma" w:hAnsi="Tahoma" w:cs="Tahoma"/>
      <w:sz w:val="16"/>
      <w:szCs w:val="16"/>
    </w:rPr>
  </w:style>
  <w:style w:type="character" w:styleId="Hyperlink">
    <w:name w:val="Hyperlink"/>
    <w:basedOn w:val="DefaultParagraphFont"/>
    <w:unhideWhenUsed/>
    <w:rsid w:val="007004ED"/>
    <w:rPr>
      <w:color w:val="0000FF"/>
      <w:u w:val="single"/>
    </w:rPr>
  </w:style>
  <w:style w:type="paragraph" w:styleId="ListParagraph">
    <w:name w:val="List Paragraph"/>
    <w:basedOn w:val="Normal"/>
    <w:uiPriority w:val="34"/>
    <w:qFormat/>
    <w:rsid w:val="007004ED"/>
    <w:pPr>
      <w:ind w:left="720"/>
      <w:contextualSpacing/>
    </w:pPr>
  </w:style>
  <w:style w:type="character" w:customStyle="1" w:styleId="apple-style-span">
    <w:name w:val="apple-style-span"/>
    <w:basedOn w:val="DefaultParagraphFont"/>
    <w:rsid w:val="00FB4E1C"/>
  </w:style>
  <w:style w:type="character" w:styleId="Emphasis">
    <w:name w:val="Emphasis"/>
    <w:basedOn w:val="DefaultParagraphFont"/>
    <w:qFormat/>
    <w:rsid w:val="00FB4E1C"/>
    <w:rPr>
      <w:i/>
      <w:iCs/>
    </w:rPr>
  </w:style>
  <w:style w:type="character" w:customStyle="1" w:styleId="apple-converted-space">
    <w:name w:val="apple-converted-space"/>
    <w:basedOn w:val="DefaultParagraphFont"/>
    <w:rsid w:val="00FB4E1C"/>
  </w:style>
  <w:style w:type="paragraph" w:styleId="Header">
    <w:name w:val="header"/>
    <w:basedOn w:val="Normal"/>
    <w:link w:val="HeaderChar"/>
    <w:unhideWhenUsed/>
    <w:rsid w:val="00CC4CFF"/>
    <w:pPr>
      <w:tabs>
        <w:tab w:val="center" w:pos="4536"/>
        <w:tab w:val="right" w:pos="9072"/>
      </w:tabs>
    </w:pPr>
  </w:style>
  <w:style w:type="character" w:customStyle="1" w:styleId="HeaderChar">
    <w:name w:val="Header Char"/>
    <w:basedOn w:val="DefaultParagraphFont"/>
    <w:link w:val="Header"/>
    <w:uiPriority w:val="99"/>
    <w:rsid w:val="00CC4CFF"/>
    <w:rPr>
      <w:sz w:val="22"/>
      <w:szCs w:val="22"/>
      <w:lang w:val="en-US" w:eastAsia="en-US"/>
    </w:rPr>
  </w:style>
  <w:style w:type="paragraph" w:styleId="Footer">
    <w:name w:val="footer"/>
    <w:basedOn w:val="Normal"/>
    <w:link w:val="FooterChar"/>
    <w:unhideWhenUsed/>
    <w:rsid w:val="00CC4CFF"/>
    <w:pPr>
      <w:tabs>
        <w:tab w:val="center" w:pos="4536"/>
        <w:tab w:val="right" w:pos="9072"/>
      </w:tabs>
    </w:pPr>
  </w:style>
  <w:style w:type="character" w:customStyle="1" w:styleId="FooterChar">
    <w:name w:val="Footer Char"/>
    <w:basedOn w:val="DefaultParagraphFont"/>
    <w:link w:val="Footer"/>
    <w:uiPriority w:val="99"/>
    <w:rsid w:val="00CC4CFF"/>
    <w:rPr>
      <w:sz w:val="22"/>
      <w:szCs w:val="22"/>
      <w:lang w:val="en-US" w:eastAsia="en-US"/>
    </w:rPr>
  </w:style>
  <w:style w:type="character" w:styleId="Strong">
    <w:name w:val="Strong"/>
    <w:basedOn w:val="DefaultParagraphFont"/>
    <w:uiPriority w:val="22"/>
    <w:qFormat/>
    <w:rsid w:val="00B46F5A"/>
    <w:rPr>
      <w:b/>
      <w:bCs/>
    </w:rPr>
  </w:style>
  <w:style w:type="character" w:customStyle="1" w:styleId="Heading2Char">
    <w:name w:val="Heading 2 Char"/>
    <w:basedOn w:val="DefaultParagraphFont"/>
    <w:link w:val="Heading2"/>
    <w:rsid w:val="001A726A"/>
    <w:rPr>
      <w:rFonts w:ascii="CExcelsior" w:eastAsia="Times New Roman" w:hAnsi="CExcelsior"/>
      <w:b/>
      <w:sz w:val="22"/>
      <w:lang w:val="en-AU" w:eastAsia="en-US"/>
    </w:rPr>
  </w:style>
  <w:style w:type="character" w:customStyle="1" w:styleId="Heading3Char">
    <w:name w:val="Heading 3 Char"/>
    <w:basedOn w:val="DefaultParagraphFont"/>
    <w:link w:val="Heading3"/>
    <w:uiPriority w:val="9"/>
    <w:rsid w:val="001A726A"/>
    <w:rPr>
      <w:rFonts w:ascii="CExcelsior" w:eastAsia="Times New Roman" w:hAnsi="CExcelsior"/>
      <w:b/>
      <w:sz w:val="22"/>
      <w:lang w:val="en-AU" w:eastAsia="en-US"/>
    </w:rPr>
  </w:style>
  <w:style w:type="character" w:customStyle="1" w:styleId="osnovtext">
    <w:name w:val="osnovtext"/>
    <w:basedOn w:val="DefaultParagraphFont"/>
    <w:rsid w:val="001A726A"/>
  </w:style>
  <w:style w:type="character" w:customStyle="1" w:styleId="StyleItalic">
    <w:name w:val="Style Italic"/>
    <w:basedOn w:val="DefaultParagraphFont"/>
    <w:rsid w:val="001A726A"/>
    <w:rPr>
      <w:i/>
      <w:iCs/>
    </w:rPr>
  </w:style>
  <w:style w:type="character" w:customStyle="1" w:styleId="hps">
    <w:name w:val="hps"/>
    <w:basedOn w:val="DefaultParagraphFont"/>
    <w:rsid w:val="00AC7CB3"/>
  </w:style>
  <w:style w:type="paragraph" w:styleId="HTMLAddress">
    <w:name w:val="HTML Address"/>
    <w:basedOn w:val="Normal"/>
    <w:link w:val="HTMLAddressChar"/>
    <w:uiPriority w:val="99"/>
    <w:semiHidden/>
    <w:unhideWhenUsed/>
    <w:rsid w:val="000D4B38"/>
    <w:pPr>
      <w:spacing w:after="0" w:line="240" w:lineRule="auto"/>
    </w:pPr>
    <w:rPr>
      <w:rFonts w:ascii="Times New Roman" w:eastAsia="Times New Roman" w:hAnsi="Times New Roman"/>
      <w:i/>
      <w:iCs/>
      <w:sz w:val="24"/>
      <w:szCs w:val="24"/>
      <w:lang w:val="bs-Latn-BA" w:eastAsia="bs-Latn-BA"/>
    </w:rPr>
  </w:style>
  <w:style w:type="character" w:customStyle="1" w:styleId="HTMLAddressChar">
    <w:name w:val="HTML Address Char"/>
    <w:basedOn w:val="DefaultParagraphFont"/>
    <w:link w:val="HTMLAddress"/>
    <w:uiPriority w:val="99"/>
    <w:semiHidden/>
    <w:rsid w:val="000D4B38"/>
    <w:rPr>
      <w:rFonts w:ascii="Times New Roman" w:eastAsia="Times New Roman" w:hAnsi="Times New Roman"/>
      <w:i/>
      <w:iCs/>
      <w:sz w:val="24"/>
      <w:szCs w:val="24"/>
    </w:rPr>
  </w:style>
  <w:style w:type="paragraph" w:styleId="FootnoteText">
    <w:name w:val="footnote text"/>
    <w:basedOn w:val="Normal"/>
    <w:link w:val="FootnoteTextChar"/>
    <w:unhideWhenUsed/>
    <w:rsid w:val="002B59E2"/>
    <w:pPr>
      <w:spacing w:after="0" w:line="240" w:lineRule="auto"/>
    </w:pPr>
    <w:rPr>
      <w:sz w:val="20"/>
      <w:szCs w:val="20"/>
      <w:lang w:val="bs-Latn-BA"/>
    </w:rPr>
  </w:style>
  <w:style w:type="character" w:customStyle="1" w:styleId="FootnoteTextChar">
    <w:name w:val="Footnote Text Char"/>
    <w:basedOn w:val="DefaultParagraphFont"/>
    <w:link w:val="FootnoteText"/>
    <w:rsid w:val="002B59E2"/>
    <w:rPr>
      <w:rFonts w:ascii="Calibri" w:eastAsia="Calibri" w:hAnsi="Calibri" w:cs="Times New Roman"/>
      <w:lang w:eastAsia="en-US"/>
    </w:rPr>
  </w:style>
  <w:style w:type="character" w:styleId="FootnoteReference">
    <w:name w:val="footnote reference"/>
    <w:basedOn w:val="DefaultParagraphFont"/>
    <w:unhideWhenUsed/>
    <w:rsid w:val="002B59E2"/>
    <w:rPr>
      <w:vertAlign w:val="superscript"/>
    </w:rPr>
  </w:style>
  <w:style w:type="paragraph" w:styleId="NoSpacing">
    <w:name w:val="No Spacing"/>
    <w:uiPriority w:val="1"/>
    <w:qFormat/>
    <w:rsid w:val="00EE45DE"/>
    <w:rPr>
      <w:rFonts w:eastAsia="Times New Roman"/>
      <w:sz w:val="22"/>
      <w:szCs w:val="22"/>
    </w:rPr>
  </w:style>
  <w:style w:type="paragraph" w:styleId="EndnoteText">
    <w:name w:val="endnote text"/>
    <w:basedOn w:val="Normal"/>
    <w:link w:val="EndnoteTextChar"/>
    <w:semiHidden/>
    <w:unhideWhenUsed/>
    <w:rsid w:val="00551B23"/>
    <w:pPr>
      <w:widowControl w:val="0"/>
      <w:spacing w:after="0" w:line="240" w:lineRule="auto"/>
      <w:jc w:val="both"/>
    </w:pPr>
    <w:rPr>
      <w:rFonts w:ascii="Century" w:eastAsia="MS Mincho" w:hAnsi="Century"/>
      <w:kern w:val="2"/>
      <w:sz w:val="20"/>
      <w:szCs w:val="20"/>
      <w:lang w:eastAsia="ja-JP"/>
    </w:rPr>
  </w:style>
  <w:style w:type="character" w:customStyle="1" w:styleId="EndnoteTextChar">
    <w:name w:val="Endnote Text Char"/>
    <w:basedOn w:val="DefaultParagraphFont"/>
    <w:link w:val="EndnoteText"/>
    <w:semiHidden/>
    <w:rsid w:val="00551B23"/>
    <w:rPr>
      <w:rFonts w:ascii="Century" w:eastAsia="MS Mincho" w:hAnsi="Century"/>
      <w:kern w:val="2"/>
      <w:lang w:val="en-US" w:eastAsia="ja-JP"/>
    </w:rPr>
  </w:style>
  <w:style w:type="paragraph" w:styleId="NormalWeb">
    <w:name w:val="Normal (Web)"/>
    <w:basedOn w:val="Normal"/>
    <w:uiPriority w:val="99"/>
    <w:unhideWhenUsed/>
    <w:rsid w:val="00675694"/>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objaccessionnumber">
    <w:name w:val="objaccessionnumber"/>
    <w:basedOn w:val="DefaultParagraphFont"/>
    <w:rsid w:val="003E7DAC"/>
  </w:style>
  <w:style w:type="character" w:customStyle="1" w:styleId="style2">
    <w:name w:val="style2"/>
    <w:basedOn w:val="DefaultParagraphFont"/>
    <w:rsid w:val="00410635"/>
  </w:style>
  <w:style w:type="character" w:customStyle="1" w:styleId="Heading6Char">
    <w:name w:val="Heading 6 Char"/>
    <w:basedOn w:val="DefaultParagraphFont"/>
    <w:link w:val="Heading6"/>
    <w:uiPriority w:val="9"/>
    <w:semiHidden/>
    <w:rsid w:val="00116572"/>
    <w:rPr>
      <w:rFonts w:ascii="Calibri" w:eastAsia="Times New Roman" w:hAnsi="Calibri" w:cs="Times New Roman"/>
      <w:b/>
      <w:bCs/>
      <w:sz w:val="22"/>
      <w:szCs w:val="22"/>
      <w:lang w:val="en-US" w:eastAsia="en-US"/>
    </w:rPr>
  </w:style>
  <w:style w:type="character" w:customStyle="1" w:styleId="description">
    <w:name w:val="description"/>
    <w:basedOn w:val="DefaultParagraphFont"/>
    <w:rsid w:val="009A06E6"/>
  </w:style>
  <w:style w:type="character" w:customStyle="1" w:styleId="st">
    <w:name w:val="st"/>
    <w:basedOn w:val="DefaultParagraphFont"/>
    <w:rsid w:val="00903C4E"/>
  </w:style>
  <w:style w:type="character" w:customStyle="1" w:styleId="longtext">
    <w:name w:val="long_text"/>
    <w:basedOn w:val="DefaultParagraphFont"/>
    <w:rsid w:val="00801E23"/>
  </w:style>
  <w:style w:type="paragraph" w:styleId="BodyTextIndent2">
    <w:name w:val="Body Text Indent 2"/>
    <w:basedOn w:val="Normal"/>
    <w:link w:val="BodyTextIndent2Char"/>
    <w:rsid w:val="00436CB1"/>
    <w:pPr>
      <w:spacing w:after="0" w:line="240" w:lineRule="auto"/>
      <w:ind w:firstLine="1304"/>
    </w:pPr>
    <w:rPr>
      <w:rFonts w:ascii="Times New Roman" w:eastAsia="Times New Roman" w:hAnsi="Times New Roman"/>
      <w:sz w:val="24"/>
      <w:szCs w:val="24"/>
      <w:lang w:val="da-DK" w:eastAsia="da-DK"/>
    </w:rPr>
  </w:style>
  <w:style w:type="character" w:customStyle="1" w:styleId="BodyTextIndent2Char">
    <w:name w:val="Body Text Indent 2 Char"/>
    <w:basedOn w:val="DefaultParagraphFont"/>
    <w:link w:val="BodyTextIndent2"/>
    <w:rsid w:val="00436CB1"/>
    <w:rPr>
      <w:rFonts w:ascii="Times New Roman" w:eastAsia="Times New Roman" w:hAnsi="Times New Roman"/>
      <w:sz w:val="24"/>
      <w:szCs w:val="24"/>
      <w:lang w:val="da-DK" w:eastAsia="da-DK"/>
    </w:rPr>
  </w:style>
  <w:style w:type="paragraph" w:styleId="BodyText">
    <w:name w:val="Body Text"/>
    <w:basedOn w:val="Normal"/>
    <w:link w:val="BodyTextChar"/>
    <w:rsid w:val="008B6BCD"/>
    <w:pPr>
      <w:spacing w:after="0" w:line="240" w:lineRule="auto"/>
      <w:jc w:val="both"/>
    </w:pPr>
    <w:rPr>
      <w:rFonts w:ascii="Palatino" w:eastAsia="SimSun" w:hAnsi="Palatino"/>
      <w:sz w:val="28"/>
      <w:szCs w:val="20"/>
      <w:lang w:val="fr-FR" w:eastAsia="zh-CN"/>
    </w:rPr>
  </w:style>
  <w:style w:type="character" w:customStyle="1" w:styleId="BodyTextChar">
    <w:name w:val="Body Text Char"/>
    <w:basedOn w:val="DefaultParagraphFont"/>
    <w:link w:val="BodyText"/>
    <w:rsid w:val="008B6BCD"/>
    <w:rPr>
      <w:rFonts w:ascii="Palatino" w:eastAsia="SimSun" w:hAnsi="Palatino"/>
      <w:sz w:val="28"/>
      <w:lang w:val="fr-FR" w:eastAsia="zh-CN"/>
    </w:rPr>
  </w:style>
  <w:style w:type="paragraph" w:styleId="BodyText2">
    <w:name w:val="Body Text 2"/>
    <w:basedOn w:val="Normal"/>
    <w:link w:val="BodyText2Char"/>
    <w:rsid w:val="008B6BCD"/>
    <w:pPr>
      <w:spacing w:after="0" w:line="240" w:lineRule="auto"/>
      <w:jc w:val="both"/>
    </w:pPr>
    <w:rPr>
      <w:rFonts w:ascii="Palatino" w:eastAsia="SimSun" w:hAnsi="Palatino"/>
      <w:i/>
      <w:sz w:val="28"/>
      <w:szCs w:val="20"/>
      <w:lang w:val="fr-FR" w:eastAsia="zh-CN"/>
    </w:rPr>
  </w:style>
  <w:style w:type="character" w:customStyle="1" w:styleId="BodyText2Char">
    <w:name w:val="Body Text 2 Char"/>
    <w:basedOn w:val="DefaultParagraphFont"/>
    <w:link w:val="BodyText2"/>
    <w:rsid w:val="008B6BCD"/>
    <w:rPr>
      <w:rFonts w:ascii="Palatino" w:eastAsia="SimSun" w:hAnsi="Palatino"/>
      <w:i/>
      <w:sz w:val="28"/>
      <w:lang w:val="fr-FR" w:eastAsia="zh-CN"/>
    </w:rPr>
  </w:style>
  <w:style w:type="paragraph" w:styleId="BodyText3">
    <w:name w:val="Body Text 3"/>
    <w:basedOn w:val="Normal"/>
    <w:link w:val="BodyText3Char"/>
    <w:rsid w:val="008B6BCD"/>
    <w:pPr>
      <w:spacing w:after="0" w:line="240" w:lineRule="auto"/>
      <w:jc w:val="both"/>
    </w:pPr>
    <w:rPr>
      <w:rFonts w:ascii="Palatino" w:eastAsia="SimSun" w:hAnsi="Palatino"/>
      <w:i/>
      <w:sz w:val="24"/>
      <w:szCs w:val="20"/>
      <w:lang w:val="fr-FR" w:eastAsia="zh-CN"/>
    </w:rPr>
  </w:style>
  <w:style w:type="character" w:customStyle="1" w:styleId="BodyText3Char">
    <w:name w:val="Body Text 3 Char"/>
    <w:basedOn w:val="DefaultParagraphFont"/>
    <w:link w:val="BodyText3"/>
    <w:rsid w:val="008B6BCD"/>
    <w:rPr>
      <w:rFonts w:ascii="Palatino" w:eastAsia="SimSun" w:hAnsi="Palatino"/>
      <w:i/>
      <w:sz w:val="24"/>
      <w:lang w:val="fr-FR" w:eastAsia="zh-CN"/>
    </w:rPr>
  </w:style>
  <w:style w:type="character" w:styleId="PageNumber">
    <w:name w:val="page number"/>
    <w:basedOn w:val="DefaultParagraphFont"/>
    <w:rsid w:val="008B6BCD"/>
  </w:style>
  <w:style w:type="paragraph" w:styleId="PlainText">
    <w:name w:val="Plain Text"/>
    <w:basedOn w:val="Normal"/>
    <w:link w:val="PlainTextChar"/>
    <w:rsid w:val="008B6BCD"/>
    <w:pPr>
      <w:spacing w:after="0" w:line="240" w:lineRule="auto"/>
    </w:pPr>
    <w:rPr>
      <w:rFonts w:ascii="Courier New" w:eastAsia="SimSun" w:hAnsi="Courier New" w:cs="Courier New"/>
      <w:sz w:val="20"/>
      <w:szCs w:val="20"/>
      <w:lang w:val="en-GB" w:eastAsia="zh-CN"/>
    </w:rPr>
  </w:style>
  <w:style w:type="character" w:customStyle="1" w:styleId="PlainTextChar">
    <w:name w:val="Plain Text Char"/>
    <w:basedOn w:val="DefaultParagraphFont"/>
    <w:link w:val="PlainText"/>
    <w:rsid w:val="008B6BCD"/>
    <w:rPr>
      <w:rFonts w:ascii="Courier New" w:eastAsia="SimSun" w:hAnsi="Courier New" w:cs="Courier New"/>
      <w:lang w:val="en-GB" w:eastAsia="zh-CN"/>
    </w:rPr>
  </w:style>
  <w:style w:type="character" w:customStyle="1" w:styleId="hoenzb">
    <w:name w:val="hoenzb"/>
    <w:basedOn w:val="DefaultParagraphFont"/>
    <w:rsid w:val="00F15697"/>
  </w:style>
  <w:style w:type="character" w:customStyle="1" w:styleId="Heading4Char">
    <w:name w:val="Heading 4 Char"/>
    <w:basedOn w:val="DefaultParagraphFont"/>
    <w:link w:val="Heading4"/>
    <w:uiPriority w:val="9"/>
    <w:semiHidden/>
    <w:rsid w:val="00E86B5E"/>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
    <w:semiHidden/>
    <w:rsid w:val="00E86B5E"/>
    <w:rPr>
      <w:rFonts w:ascii="Calibri" w:eastAsia="Times New Roman" w:hAnsi="Calibri" w:cs="Times New Roman"/>
      <w:b/>
      <w:bCs/>
      <w:i/>
      <w:iCs/>
      <w:sz w:val="26"/>
      <w:szCs w:val="26"/>
      <w:lang w:val="en-US" w:eastAsia="en-US"/>
    </w:rPr>
  </w:style>
  <w:style w:type="character" w:customStyle="1" w:styleId="Heading7Char">
    <w:name w:val="Heading 7 Char"/>
    <w:basedOn w:val="DefaultParagraphFont"/>
    <w:link w:val="Heading7"/>
    <w:rsid w:val="00E86B5E"/>
    <w:rPr>
      <w:rFonts w:ascii="Times New Roman" w:eastAsia="Times New Roman" w:hAnsi="Times New Roman"/>
      <w:sz w:val="24"/>
      <w:szCs w:val="24"/>
      <w:lang w:val="en-GB" w:eastAsia="en-US"/>
    </w:rPr>
  </w:style>
  <w:style w:type="paragraph" w:customStyle="1" w:styleId="Default">
    <w:name w:val="Default"/>
    <w:rsid w:val="00E61AF7"/>
    <w:pPr>
      <w:autoSpaceDE w:val="0"/>
      <w:autoSpaceDN w:val="0"/>
      <w:adjustRightInd w:val="0"/>
    </w:pPr>
    <w:rPr>
      <w:rFonts w:ascii="Arial" w:hAnsi="Arial" w:cs="Arial"/>
      <w:color w:val="000000"/>
      <w:sz w:val="24"/>
      <w:szCs w:val="24"/>
      <w:lang w:val="bs-Latn-BA" w:eastAsia="bs-Latn-BA"/>
    </w:rPr>
  </w:style>
  <w:style w:type="character" w:styleId="FollowedHyperlink">
    <w:name w:val="FollowedHyperlink"/>
    <w:basedOn w:val="DefaultParagraphFont"/>
    <w:unhideWhenUsed/>
    <w:rsid w:val="00B17FDC"/>
    <w:rPr>
      <w:color w:val="800080"/>
      <w:u w:val="single"/>
    </w:rPr>
  </w:style>
  <w:style w:type="paragraph" w:styleId="Title">
    <w:name w:val="Title"/>
    <w:basedOn w:val="Normal"/>
    <w:link w:val="TitleChar"/>
    <w:qFormat/>
    <w:rsid w:val="00D37369"/>
    <w:pPr>
      <w:overflowPunct w:val="0"/>
      <w:autoSpaceDE w:val="0"/>
      <w:autoSpaceDN w:val="0"/>
      <w:adjustRightInd w:val="0"/>
      <w:spacing w:after="0" w:line="360" w:lineRule="auto"/>
      <w:jc w:val="center"/>
      <w:textAlignment w:val="baseline"/>
    </w:pPr>
    <w:rPr>
      <w:rFonts w:ascii="Tahoma" w:eastAsia="Times New Roman" w:hAnsi="Tahoma"/>
      <w:b/>
      <w:szCs w:val="20"/>
      <w:u w:val="single"/>
      <w:lang w:val="es-AR" w:eastAsia="es-ES"/>
    </w:rPr>
  </w:style>
  <w:style w:type="character" w:customStyle="1" w:styleId="TitleChar">
    <w:name w:val="Title Char"/>
    <w:basedOn w:val="DefaultParagraphFont"/>
    <w:link w:val="Title"/>
    <w:rsid w:val="00D37369"/>
    <w:rPr>
      <w:rFonts w:ascii="Tahoma" w:eastAsia="Times New Roman" w:hAnsi="Tahoma"/>
      <w:b/>
      <w:sz w:val="22"/>
      <w:u w:val="single"/>
      <w:lang w:val="es-AR" w:eastAsia="es-ES"/>
    </w:rPr>
  </w:style>
  <w:style w:type="character" w:customStyle="1" w:styleId="titulo">
    <w:name w:val="titulo"/>
    <w:basedOn w:val="DefaultParagraphFont"/>
    <w:rsid w:val="00D37369"/>
  </w:style>
  <w:style w:type="character" w:customStyle="1" w:styleId="style1212">
    <w:name w:val="style1212"/>
    <w:basedOn w:val="DefaultParagraphFont"/>
    <w:rsid w:val="00D37369"/>
  </w:style>
  <w:style w:type="paragraph" w:styleId="BodyTextIndent">
    <w:name w:val="Body Text Indent"/>
    <w:basedOn w:val="Normal"/>
    <w:link w:val="BodyTextIndentChar"/>
    <w:rsid w:val="00D37369"/>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val="es-ES_tradnl" w:eastAsia="es-ES"/>
    </w:rPr>
  </w:style>
  <w:style w:type="character" w:customStyle="1" w:styleId="BodyTextIndentChar">
    <w:name w:val="Body Text Indent Char"/>
    <w:basedOn w:val="DefaultParagraphFont"/>
    <w:link w:val="BodyTextIndent"/>
    <w:rsid w:val="00D37369"/>
    <w:rPr>
      <w:rFonts w:ascii="Times New Roman" w:eastAsia="Times New Roman" w:hAnsi="Times New Roman"/>
      <w:lang w:val="es-ES_tradnl" w:eastAsia="es-ES"/>
    </w:rPr>
  </w:style>
  <w:style w:type="paragraph" w:customStyle="1" w:styleId="Ttulo41">
    <w:name w:val="Título 41"/>
    <w:basedOn w:val="Normal"/>
    <w:rsid w:val="00D37369"/>
    <w:pPr>
      <w:overflowPunct w:val="0"/>
      <w:autoSpaceDE w:val="0"/>
      <w:autoSpaceDN w:val="0"/>
      <w:adjustRightInd w:val="0"/>
      <w:spacing w:before="100" w:beforeAutospacing="1" w:after="100" w:afterAutospacing="1" w:line="240" w:lineRule="auto"/>
      <w:textAlignment w:val="baseline"/>
      <w:outlineLvl w:val="4"/>
    </w:pPr>
    <w:rPr>
      <w:rFonts w:ascii="Times New Roman" w:eastAsia="Times New Roman" w:hAnsi="Times New Roman"/>
      <w:b/>
      <w:bCs/>
      <w:sz w:val="20"/>
      <w:szCs w:val="20"/>
      <w:lang w:val="es-ES_tradnl" w:eastAsia="es-ES"/>
    </w:rPr>
  </w:style>
  <w:style w:type="paragraph" w:customStyle="1" w:styleId="NormalWeb1">
    <w:name w:val="Normal (Web)1"/>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sz w:val="20"/>
      <w:szCs w:val="20"/>
      <w:lang w:val="es-ES_tradnl" w:eastAsia="es-ES"/>
    </w:rPr>
  </w:style>
  <w:style w:type="paragraph" w:customStyle="1" w:styleId="Ttulo31">
    <w:name w:val="Título 31"/>
    <w:basedOn w:val="Normal"/>
    <w:rsid w:val="00D37369"/>
    <w:pPr>
      <w:overflowPunct w:val="0"/>
      <w:autoSpaceDE w:val="0"/>
      <w:autoSpaceDN w:val="0"/>
      <w:adjustRightInd w:val="0"/>
      <w:spacing w:before="60" w:after="60" w:line="240" w:lineRule="auto"/>
      <w:ind w:right="240"/>
      <w:textAlignment w:val="baseline"/>
      <w:outlineLvl w:val="3"/>
    </w:pPr>
    <w:rPr>
      <w:rFonts w:ascii="Times New Roman" w:eastAsia="Times New Roman" w:hAnsi="Times New Roman"/>
      <w:b/>
      <w:bCs/>
      <w:caps/>
      <w:color w:val="BAA68E"/>
      <w:spacing w:val="24"/>
      <w:lang w:val="es-ES_tradnl" w:eastAsia="es-ES"/>
    </w:rPr>
  </w:style>
  <w:style w:type="character" w:customStyle="1" w:styleId="close-win2">
    <w:name w:val="close-win2"/>
    <w:basedOn w:val="DefaultParagraphFont"/>
    <w:rsid w:val="00D37369"/>
    <w:rPr>
      <w:b/>
      <w:bCs/>
      <w:color w:val="666666"/>
      <w:sz w:val="22"/>
      <w:szCs w:val="22"/>
    </w:rPr>
  </w:style>
  <w:style w:type="paragraph" w:customStyle="1" w:styleId="comment-timestamp2">
    <w:name w:val="comment-timestamp2"/>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color w:val="777777"/>
      <w:lang w:val="es-ES_tradnl" w:eastAsia="es-ES"/>
    </w:rPr>
  </w:style>
  <w:style w:type="paragraph" w:customStyle="1" w:styleId="post-footer">
    <w:name w:val="post-footer"/>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z-TopofForm">
    <w:name w:val="HTML Top of Form"/>
    <w:basedOn w:val="Normal"/>
    <w:next w:val="Normal"/>
    <w:link w:val="z-TopofFormChar"/>
    <w:hidden/>
    <w:rsid w:val="00D37369"/>
    <w:pPr>
      <w:pBdr>
        <w:bottom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TopofFormChar">
    <w:name w:val="z-Top of Form Char"/>
    <w:basedOn w:val="DefaultParagraphFont"/>
    <w:link w:val="z-TopofForm"/>
    <w:rsid w:val="00D37369"/>
    <w:rPr>
      <w:rFonts w:ascii="Arial" w:eastAsia="Times New Roman" w:hAnsi="Arial"/>
      <w:vanish/>
      <w:sz w:val="16"/>
      <w:szCs w:val="16"/>
      <w:lang w:val="es-ES_tradnl" w:eastAsia="es-ES"/>
    </w:rPr>
  </w:style>
  <w:style w:type="paragraph" w:styleId="z-BottomofForm">
    <w:name w:val="HTML Bottom of Form"/>
    <w:basedOn w:val="Normal"/>
    <w:next w:val="Normal"/>
    <w:link w:val="z-BottomofFormChar"/>
    <w:hidden/>
    <w:rsid w:val="00D37369"/>
    <w:pPr>
      <w:pBdr>
        <w:top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BottomofFormChar">
    <w:name w:val="z-Bottom of Form Char"/>
    <w:basedOn w:val="DefaultParagraphFont"/>
    <w:link w:val="z-BottomofForm"/>
    <w:rsid w:val="00D37369"/>
    <w:rPr>
      <w:rFonts w:ascii="Arial" w:eastAsia="Times New Roman" w:hAnsi="Arial"/>
      <w:vanish/>
      <w:sz w:val="16"/>
      <w:szCs w:val="16"/>
      <w:lang w:val="es-ES_tradnl" w:eastAsia="es-ES"/>
    </w:rPr>
  </w:style>
  <w:style w:type="paragraph" w:customStyle="1" w:styleId="ecmsonormal">
    <w:name w:val="ec_msonormal"/>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Subtitle">
    <w:name w:val="Subtitle"/>
    <w:basedOn w:val="Normal"/>
    <w:link w:val="SubtitleChar"/>
    <w:qFormat/>
    <w:rsid w:val="00D37369"/>
    <w:pPr>
      <w:overflowPunct w:val="0"/>
      <w:autoSpaceDE w:val="0"/>
      <w:autoSpaceDN w:val="0"/>
      <w:adjustRightInd w:val="0"/>
      <w:spacing w:after="0" w:line="240" w:lineRule="auto"/>
      <w:jc w:val="right"/>
      <w:textAlignment w:val="baseline"/>
    </w:pPr>
    <w:rPr>
      <w:rFonts w:ascii="Times New Roman" w:eastAsia="Times New Roman" w:hAnsi="Times New Roman"/>
      <w:i/>
      <w:iCs/>
      <w:sz w:val="20"/>
      <w:szCs w:val="20"/>
      <w:lang w:val="es-ES_tradnl" w:eastAsia="es-ES"/>
    </w:rPr>
  </w:style>
  <w:style w:type="character" w:customStyle="1" w:styleId="SubtitleChar">
    <w:name w:val="Subtitle Char"/>
    <w:basedOn w:val="DefaultParagraphFont"/>
    <w:link w:val="Subtitle"/>
    <w:rsid w:val="00D37369"/>
    <w:rPr>
      <w:rFonts w:ascii="Times New Roman" w:eastAsia="Times New Roman" w:hAnsi="Times New Roman"/>
      <w:i/>
      <w:iCs/>
      <w:lang w:val="es-ES_tradnl" w:eastAsia="es-ES"/>
    </w:rPr>
  </w:style>
  <w:style w:type="paragraph" w:customStyle="1" w:styleId="ecxmsonormal">
    <w:name w:val="ecxmsonormal"/>
    <w:basedOn w:val="Normal"/>
    <w:rsid w:val="00D37369"/>
    <w:pPr>
      <w:spacing w:before="100" w:beforeAutospacing="1" w:after="100" w:afterAutospacing="1" w:line="240" w:lineRule="auto"/>
    </w:pPr>
    <w:rPr>
      <w:rFonts w:ascii="Times New Roman" w:eastAsia="Times New Roman" w:hAnsi="Times New Roman"/>
      <w:sz w:val="24"/>
      <w:szCs w:val="24"/>
      <w:lang w:val="es-ES" w:eastAsia="es-ES"/>
    </w:rPr>
  </w:style>
  <w:style w:type="table" w:styleId="TableGrid">
    <w:name w:val="Table Grid"/>
    <w:basedOn w:val="TableNormal"/>
    <w:uiPriority w:val="39"/>
    <w:rsid w:val="00C71338"/>
    <w:rPr>
      <w:rFonts w:asciiTheme="minorHAnsi" w:eastAsiaTheme="minorHAnsi" w:hAnsiTheme="minorHAnsi" w:cstheme="minorBidi"/>
      <w:sz w:val="22"/>
      <w:szCs w:val="22"/>
      <w:lang w:val="en-IN"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3796618">
      <w:bodyDiv w:val="1"/>
      <w:marLeft w:val="0"/>
      <w:marRight w:val="0"/>
      <w:marTop w:val="0"/>
      <w:marBottom w:val="0"/>
      <w:divBdr>
        <w:top w:val="none" w:sz="0" w:space="0" w:color="auto"/>
        <w:left w:val="none" w:sz="0" w:space="0" w:color="auto"/>
        <w:bottom w:val="none" w:sz="0" w:space="0" w:color="auto"/>
        <w:right w:val="none" w:sz="0" w:space="0" w:color="auto"/>
      </w:divBdr>
    </w:div>
    <w:div w:id="1113667603">
      <w:bodyDiv w:val="1"/>
      <w:marLeft w:val="0"/>
      <w:marRight w:val="0"/>
      <w:marTop w:val="0"/>
      <w:marBottom w:val="0"/>
      <w:divBdr>
        <w:top w:val="none" w:sz="0" w:space="0" w:color="auto"/>
        <w:left w:val="none" w:sz="0" w:space="0" w:color="auto"/>
        <w:bottom w:val="none" w:sz="0" w:space="0" w:color="auto"/>
        <w:right w:val="none" w:sz="0" w:space="0" w:color="auto"/>
      </w:divBdr>
    </w:div>
    <w:div w:id="1265575640">
      <w:bodyDiv w:val="1"/>
      <w:marLeft w:val="0"/>
      <w:marRight w:val="0"/>
      <w:marTop w:val="0"/>
      <w:marBottom w:val="0"/>
      <w:divBdr>
        <w:top w:val="none" w:sz="0" w:space="0" w:color="auto"/>
        <w:left w:val="none" w:sz="0" w:space="0" w:color="auto"/>
        <w:bottom w:val="none" w:sz="0" w:space="0" w:color="auto"/>
        <w:right w:val="none" w:sz="0" w:space="0" w:color="auto"/>
      </w:divBdr>
    </w:div>
    <w:div w:id="158992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contact_editor@diogen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05009-374D-4D12-B91E-FD4A40AA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1809</Words>
  <Characters>10315</Characters>
  <Application>Microsoft Office Word</Application>
  <DocSecurity>0</DocSecurity>
  <Lines>85</Lines>
  <Paragraphs>24</Paragraphs>
  <ScaleCrop>false</ScaleCrop>
  <Company/>
  <LinksUpToDate>false</LinksUpToDate>
  <CharactersWithSpaces>12100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Sabahudin Hadzialic</dc:creator>
  <cp:lastModifiedBy>pc</cp:lastModifiedBy>
  <cp:revision>2</cp:revision>
  <cp:lastPrinted>2015-08-26T10:33:00Z</cp:lastPrinted>
  <dcterms:created xsi:type="dcterms:W3CDTF">2016-10-17T10:22:00Z</dcterms:created>
  <dcterms:modified xsi:type="dcterms:W3CDTF">2016-10-17T10:22:00Z</dcterms:modified>
</cp:coreProperties>
</file>